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C0B683" w14:textId="479E5860" w:rsidR="00A362CC" w:rsidRPr="00A54F60" w:rsidRDefault="00A362CC" w:rsidP="00A54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A362CC">
        <w:rPr>
          <w:rFonts w:ascii="Arial" w:hAnsi="Arial" w:cs="Arial"/>
          <w:b/>
          <w:bCs/>
        </w:rPr>
        <w:t xml:space="preserve">Úkol: </w:t>
      </w:r>
      <w:r w:rsidRPr="00A54F60">
        <w:rPr>
          <w:rFonts w:ascii="Arial" w:hAnsi="Arial" w:cs="Arial"/>
          <w:bCs/>
        </w:rPr>
        <w:t>Smlouva, kterou máte k dispozici, obsahuje 7 nedostatků. Nalezněte je a zkuste popsat, jaká rizika by neodstraněním těchto nedostatků pro organizaci mohla nastat.</w:t>
      </w:r>
    </w:p>
    <w:p w14:paraId="20B12BF3" w14:textId="77777777" w:rsidR="00A54F60" w:rsidRPr="00A54F60" w:rsidRDefault="00A54F60" w:rsidP="00A54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93050C4" w14:textId="592FBC39" w:rsidR="00095175" w:rsidRPr="00A54F60" w:rsidRDefault="00095175" w:rsidP="00A54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Řešení</w:t>
      </w:r>
      <w:r w:rsidRPr="00A54F60">
        <w:rPr>
          <w:rFonts w:ascii="Arial" w:hAnsi="Arial" w:cs="Arial"/>
          <w:bCs/>
        </w:rPr>
        <w:t xml:space="preserve">: </w:t>
      </w:r>
      <w:r w:rsidR="00A54F60" w:rsidRPr="00A54F60">
        <w:rPr>
          <w:rFonts w:ascii="Arial" w:hAnsi="Arial" w:cs="Arial"/>
          <w:bCs/>
        </w:rPr>
        <w:t>V</w:t>
      </w:r>
      <w:r w:rsidRPr="00A54F60">
        <w:rPr>
          <w:rFonts w:ascii="Arial" w:hAnsi="Arial" w:cs="Arial"/>
          <w:bCs/>
        </w:rPr>
        <w:t>hodnější</w:t>
      </w:r>
      <w:r w:rsidR="00A54F60" w:rsidRPr="00A54F60">
        <w:rPr>
          <w:rFonts w:ascii="Arial" w:hAnsi="Arial" w:cs="Arial"/>
          <w:bCs/>
        </w:rPr>
        <w:t>, případně nutná</w:t>
      </w:r>
      <w:r w:rsidRPr="00A54F60">
        <w:rPr>
          <w:rFonts w:ascii="Arial" w:hAnsi="Arial" w:cs="Arial"/>
          <w:bCs/>
        </w:rPr>
        <w:t xml:space="preserve"> </w:t>
      </w:r>
      <w:r w:rsidR="00A54F60" w:rsidRPr="00A54F60">
        <w:rPr>
          <w:rFonts w:ascii="Arial" w:hAnsi="Arial" w:cs="Arial"/>
          <w:bCs/>
        </w:rPr>
        <w:t>textace</w:t>
      </w:r>
      <w:r w:rsidRPr="00A54F60">
        <w:rPr>
          <w:rFonts w:ascii="Arial" w:hAnsi="Arial" w:cs="Arial"/>
          <w:bCs/>
        </w:rPr>
        <w:t xml:space="preserve"> je uvedena </w:t>
      </w:r>
      <w:r w:rsidR="00A54F60" w:rsidRPr="00A54F60">
        <w:rPr>
          <w:rFonts w:ascii="Arial" w:hAnsi="Arial" w:cs="Arial"/>
          <w:bCs/>
        </w:rPr>
        <w:t xml:space="preserve">červeně, zvýrazněny žlutě jsou nedostatky původního textu. V některých situacích je vhodné věnovat pozornost a do smlouvy zahrnutou </w:t>
      </w:r>
      <w:r w:rsidR="00A54F60" w:rsidRPr="00A54F60">
        <w:rPr>
          <w:rFonts w:ascii="Arial" w:hAnsi="Arial" w:cs="Arial"/>
          <w:b/>
          <w:bCs/>
        </w:rPr>
        <w:t>smluvní sankce</w:t>
      </w:r>
      <w:r w:rsidR="00A54F60" w:rsidRPr="00A54F60">
        <w:rPr>
          <w:rFonts w:ascii="Arial" w:hAnsi="Arial" w:cs="Arial"/>
          <w:bCs/>
        </w:rPr>
        <w:t xml:space="preserve"> (prodlevy v plnění, porušení pro PO významných povinností např. dohodnutá kvalita, počet plnění, servis v termínech, vedení evidence, stavebního deníku, mlčenlivost atd…).</w:t>
      </w:r>
      <w:r w:rsidR="00A54F60">
        <w:rPr>
          <w:rFonts w:ascii="Arial" w:hAnsi="Arial" w:cs="Arial"/>
          <w:bCs/>
        </w:rPr>
        <w:t xml:space="preserve"> Sjednané sankce je nezbytně nutné vymáhat</w:t>
      </w:r>
      <w:bookmarkStart w:id="0" w:name="_GoBack"/>
      <w:bookmarkEnd w:id="0"/>
      <w:r w:rsidR="00A54F60">
        <w:rPr>
          <w:rFonts w:ascii="Arial" w:hAnsi="Arial" w:cs="Arial"/>
          <w:bCs/>
        </w:rPr>
        <w:t xml:space="preserve"> pokud situace, kterou mají trestat, skutečně nastane!</w:t>
      </w:r>
    </w:p>
    <w:p w14:paraId="7F969D43" w14:textId="77777777" w:rsidR="00A362CC" w:rsidRDefault="00A362CC" w:rsidP="00A54F6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9565FBE" w14:textId="0E2D6C0B" w:rsidR="00364A78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Kupní smlouva</w:t>
      </w:r>
    </w:p>
    <w:p w14:paraId="61A3ED2A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CE48BC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0EE2712" w14:textId="77777777" w:rsidR="00814CCB" w:rsidRPr="00496F9A" w:rsidRDefault="00814CCB" w:rsidP="0081398D">
      <w:pPr>
        <w:spacing w:after="0" w:line="240" w:lineRule="auto"/>
        <w:jc w:val="both"/>
        <w:rPr>
          <w:rFonts w:ascii="Arial" w:eastAsia="Times New Roman" w:hAnsi="Arial" w:cs="Arial"/>
          <w:b/>
          <w:bCs/>
          <w:iCs/>
        </w:rPr>
      </w:pPr>
      <w:r w:rsidRPr="00814CCB">
        <w:rPr>
          <w:rFonts w:ascii="Arial" w:eastAsia="Times New Roman" w:hAnsi="Arial" w:cs="Arial"/>
          <w:b/>
          <w:bCs/>
          <w:iCs/>
        </w:rPr>
        <w:t>Autobazar Rychlý a syn, s.r.o</w:t>
      </w:r>
    </w:p>
    <w:p w14:paraId="60517FFA" w14:textId="7D884E7A" w:rsidR="007F1F5B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IČO: </w:t>
      </w:r>
      <w:r w:rsidR="00E732A3" w:rsidRPr="0081398D">
        <w:rPr>
          <w:rFonts w:ascii="Arial" w:hAnsi="Arial" w:cs="Arial"/>
        </w:rPr>
        <w:t>75412322</w:t>
      </w:r>
    </w:p>
    <w:p w14:paraId="23839F2A" w14:textId="77777777" w:rsidR="00E732A3" w:rsidRPr="0081398D" w:rsidRDefault="001B571C" w:rsidP="0081398D">
      <w:pPr>
        <w:spacing w:after="0" w:line="240" w:lineRule="auto"/>
        <w:jc w:val="both"/>
        <w:rPr>
          <w:rFonts w:ascii="Arial" w:eastAsia="Times New Roman" w:hAnsi="Arial" w:cs="Arial"/>
        </w:rPr>
      </w:pPr>
      <w:r w:rsidRPr="0081398D">
        <w:rPr>
          <w:rFonts w:ascii="Arial" w:hAnsi="Arial" w:cs="Arial"/>
        </w:rPr>
        <w:t xml:space="preserve">se sídlem: </w:t>
      </w:r>
      <w:r w:rsidR="00814CCB" w:rsidRPr="0081398D">
        <w:rPr>
          <w:rFonts w:ascii="Arial" w:eastAsia="Times New Roman" w:hAnsi="Arial" w:cs="Arial"/>
        </w:rPr>
        <w:t>Jindřišská 16, 111 50 Praha 1</w:t>
      </w:r>
    </w:p>
    <w:p w14:paraId="00888682" w14:textId="513E0978" w:rsidR="00364A78" w:rsidRPr="0081398D" w:rsidRDefault="00254AC3" w:rsidP="0081398D">
      <w:pPr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zastoupená </w:t>
      </w:r>
      <w:r w:rsidR="00E732A3" w:rsidRPr="0081398D">
        <w:rPr>
          <w:rFonts w:ascii="Arial" w:hAnsi="Arial" w:cs="Arial"/>
        </w:rPr>
        <w:t>Janem Rychlým, jednatelem</w:t>
      </w:r>
    </w:p>
    <w:p w14:paraId="109CEADE" w14:textId="77777777" w:rsidR="001B571C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  <w:b/>
        </w:rPr>
        <w:t>(</w:t>
      </w:r>
      <w:r w:rsidR="00A67A48" w:rsidRPr="0081398D">
        <w:rPr>
          <w:rFonts w:ascii="Arial" w:hAnsi="Arial" w:cs="Arial"/>
          <w:b/>
        </w:rPr>
        <w:t xml:space="preserve">dále jen </w:t>
      </w:r>
      <w:r w:rsidRPr="0081398D">
        <w:rPr>
          <w:rFonts w:ascii="Arial" w:hAnsi="Arial" w:cs="Arial"/>
          <w:b/>
        </w:rPr>
        <w:t>„</w:t>
      </w:r>
      <w:r w:rsidR="00A67A48" w:rsidRPr="0081398D">
        <w:rPr>
          <w:rFonts w:ascii="Arial" w:hAnsi="Arial" w:cs="Arial"/>
          <w:b/>
        </w:rPr>
        <w:t>prodávající</w:t>
      </w:r>
      <w:r w:rsidRPr="0081398D">
        <w:rPr>
          <w:rFonts w:ascii="Arial" w:hAnsi="Arial" w:cs="Arial"/>
          <w:b/>
        </w:rPr>
        <w:t>“)</w:t>
      </w:r>
    </w:p>
    <w:p w14:paraId="6EEAFE9E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836F30A" w14:textId="77777777" w:rsidR="00EE34B0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a</w:t>
      </w:r>
    </w:p>
    <w:p w14:paraId="7F169D9F" w14:textId="77777777" w:rsidR="007F1F5B" w:rsidRPr="0081398D" w:rsidRDefault="007F1F5B" w:rsidP="0081398D">
      <w:pPr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eastAsia="Times New Roman" w:hAnsi="Arial" w:cs="Arial"/>
        </w:rPr>
        <w:t xml:space="preserve">  </w:t>
      </w:r>
    </w:p>
    <w:p w14:paraId="21A9D88C" w14:textId="7406793B" w:rsidR="007F1F5B" w:rsidRPr="0081398D" w:rsidRDefault="00E732A3" w:rsidP="0081398D">
      <w:pPr>
        <w:spacing w:after="0"/>
        <w:jc w:val="both"/>
        <w:outlineLvl w:val="0"/>
        <w:rPr>
          <w:rFonts w:ascii="Arial" w:hAnsi="Arial" w:cs="Arial"/>
          <w:b/>
        </w:rPr>
      </w:pPr>
      <w:r w:rsidRPr="0081398D">
        <w:rPr>
          <w:rFonts w:ascii="Arial" w:hAnsi="Arial" w:cs="Arial"/>
          <w:b/>
        </w:rPr>
        <w:t>Výborná kvalitní, příspěvková organizace</w:t>
      </w:r>
    </w:p>
    <w:p w14:paraId="3765C7EB" w14:textId="14DF9F78" w:rsidR="00E732A3" w:rsidRPr="0081398D" w:rsidRDefault="00E732A3" w:rsidP="0081398D">
      <w:pPr>
        <w:spacing w:after="0"/>
        <w:jc w:val="both"/>
        <w:outlineLvl w:val="0"/>
        <w:rPr>
          <w:rFonts w:ascii="Arial" w:hAnsi="Arial" w:cs="Arial"/>
        </w:rPr>
      </w:pPr>
      <w:r w:rsidRPr="0081398D">
        <w:rPr>
          <w:rFonts w:ascii="Arial" w:hAnsi="Arial" w:cs="Arial"/>
        </w:rPr>
        <w:t>IČO: 45612345, není plátce DPH</w:t>
      </w:r>
    </w:p>
    <w:p w14:paraId="61F57B5C" w14:textId="2D2A90DF" w:rsidR="00E732A3" w:rsidRPr="0081398D" w:rsidRDefault="00E732A3" w:rsidP="0081398D">
      <w:pPr>
        <w:spacing w:after="0"/>
        <w:jc w:val="both"/>
        <w:outlineLvl w:val="0"/>
        <w:rPr>
          <w:rFonts w:ascii="Arial" w:hAnsi="Arial" w:cs="Arial"/>
        </w:rPr>
      </w:pPr>
      <w:r w:rsidRPr="0081398D">
        <w:rPr>
          <w:rFonts w:ascii="Arial" w:hAnsi="Arial" w:cs="Arial"/>
        </w:rPr>
        <w:t>zastoupená Janem Novákem, ředitelem</w:t>
      </w:r>
    </w:p>
    <w:p w14:paraId="3A1AADFD" w14:textId="3A04D323" w:rsidR="00D62570" w:rsidRPr="0081398D" w:rsidRDefault="00E732A3" w:rsidP="0081398D">
      <w:pPr>
        <w:spacing w:after="0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se sídlem: Nejlepší 13, Jihlava </w:t>
      </w:r>
    </w:p>
    <w:p w14:paraId="7D365E0F" w14:textId="77777777" w:rsidR="00EE34B0" w:rsidRPr="0081398D" w:rsidRDefault="007F1F5B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1398D">
        <w:rPr>
          <w:rFonts w:ascii="Arial" w:hAnsi="Arial" w:cs="Arial"/>
          <w:b/>
        </w:rPr>
        <w:t>(</w:t>
      </w:r>
      <w:r w:rsidR="00452270" w:rsidRPr="0081398D">
        <w:rPr>
          <w:rFonts w:ascii="Arial" w:hAnsi="Arial" w:cs="Arial"/>
          <w:b/>
        </w:rPr>
        <w:t xml:space="preserve">dále jen </w:t>
      </w:r>
      <w:r w:rsidRPr="0081398D">
        <w:rPr>
          <w:rFonts w:ascii="Arial" w:hAnsi="Arial" w:cs="Arial"/>
          <w:b/>
        </w:rPr>
        <w:t>„</w:t>
      </w:r>
      <w:r w:rsidR="00452270" w:rsidRPr="0081398D">
        <w:rPr>
          <w:rFonts w:ascii="Arial" w:hAnsi="Arial" w:cs="Arial"/>
          <w:b/>
        </w:rPr>
        <w:t>kupující</w:t>
      </w:r>
      <w:r w:rsidRPr="0081398D">
        <w:rPr>
          <w:rFonts w:ascii="Arial" w:hAnsi="Arial" w:cs="Arial"/>
          <w:b/>
        </w:rPr>
        <w:t>“)</w:t>
      </w:r>
      <w:r w:rsidR="00452270" w:rsidRPr="0081398D">
        <w:rPr>
          <w:rFonts w:ascii="Arial" w:hAnsi="Arial" w:cs="Arial"/>
          <w:b/>
        </w:rPr>
        <w:t xml:space="preserve"> </w:t>
      </w:r>
    </w:p>
    <w:p w14:paraId="29C36D25" w14:textId="77777777" w:rsidR="00EE34B0" w:rsidRPr="0081398D" w:rsidRDefault="00EE34B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93EFC7B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068E4EF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2FCAE9F" w14:textId="77777777" w:rsidR="00CF4463" w:rsidRPr="0081398D" w:rsidRDefault="00CF4463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2C3F7E8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730A5991" w14:textId="64E64DA2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I.</w:t>
      </w:r>
    </w:p>
    <w:p w14:paraId="6F1B0B28" w14:textId="77777777" w:rsidR="00EE34B0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Předmět koupě</w:t>
      </w:r>
    </w:p>
    <w:p w14:paraId="7B87E48E" w14:textId="1C4D34EC" w:rsidR="001B571C" w:rsidRDefault="00452270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Prodávající prohlašuje, že je vlastníkem </w:t>
      </w:r>
      <w:r w:rsidR="00C71383" w:rsidRPr="0081398D">
        <w:rPr>
          <w:rFonts w:ascii="Arial" w:hAnsi="Arial" w:cs="Arial"/>
        </w:rPr>
        <w:t xml:space="preserve">osobního </w:t>
      </w:r>
      <w:r w:rsidRPr="0081398D">
        <w:rPr>
          <w:rFonts w:ascii="Arial" w:hAnsi="Arial" w:cs="Arial"/>
        </w:rPr>
        <w:t>autom</w:t>
      </w:r>
      <w:r w:rsidR="001B571C" w:rsidRPr="0081398D">
        <w:rPr>
          <w:rFonts w:ascii="Arial" w:hAnsi="Arial" w:cs="Arial"/>
        </w:rPr>
        <w:t>obilu t</w:t>
      </w:r>
      <w:r w:rsidRPr="0081398D">
        <w:rPr>
          <w:rFonts w:ascii="Arial" w:hAnsi="Arial" w:cs="Arial"/>
        </w:rPr>
        <w:t>ypu</w:t>
      </w:r>
      <w:r w:rsidR="00BC57FF" w:rsidRPr="0081398D">
        <w:rPr>
          <w:rFonts w:ascii="Arial" w:hAnsi="Arial" w:cs="Arial"/>
        </w:rPr>
        <w:t xml:space="preserve"> </w:t>
      </w:r>
      <w:r w:rsidR="00814CCB" w:rsidRPr="0081398D">
        <w:rPr>
          <w:rFonts w:ascii="Arial" w:hAnsi="Arial" w:cs="Arial"/>
        </w:rPr>
        <w:t xml:space="preserve">Automobil Š 1203, rok výroby 2023, </w:t>
      </w:r>
      <w:r w:rsidR="00DE7EFB" w:rsidRPr="0081398D">
        <w:rPr>
          <w:rFonts w:ascii="Arial" w:hAnsi="Arial" w:cs="Arial"/>
        </w:rPr>
        <w:t xml:space="preserve">barva </w:t>
      </w:r>
      <w:r w:rsidR="00814CCB" w:rsidRPr="0081398D">
        <w:rPr>
          <w:rFonts w:ascii="Arial" w:hAnsi="Arial" w:cs="Arial"/>
        </w:rPr>
        <w:t>modrá</w:t>
      </w:r>
      <w:r w:rsidR="00DE7EFB" w:rsidRPr="0081398D">
        <w:rPr>
          <w:rFonts w:ascii="Arial" w:hAnsi="Arial" w:cs="Arial"/>
        </w:rPr>
        <w:t>.</w:t>
      </w:r>
      <w:r w:rsidR="00C617FB" w:rsidRPr="0081398D">
        <w:rPr>
          <w:rFonts w:ascii="Arial" w:hAnsi="Arial" w:cs="Arial"/>
        </w:rPr>
        <w:t xml:space="preserve"> </w:t>
      </w:r>
      <w:r w:rsidR="007F1F5B" w:rsidRPr="0081398D">
        <w:rPr>
          <w:rFonts w:ascii="Arial" w:hAnsi="Arial" w:cs="Arial"/>
        </w:rPr>
        <w:t>Kupující stvrzuje podpisem této smlouvy, že byl seznámen</w:t>
      </w:r>
      <w:r w:rsidR="00DE7EFB" w:rsidRPr="0081398D">
        <w:rPr>
          <w:rFonts w:ascii="Arial" w:hAnsi="Arial" w:cs="Arial"/>
        </w:rPr>
        <w:t xml:space="preserve"> s technickým stavem vozidla</w:t>
      </w:r>
      <w:r w:rsidR="007F1F5B" w:rsidRPr="0081398D">
        <w:rPr>
          <w:rFonts w:ascii="Arial" w:hAnsi="Arial" w:cs="Arial"/>
        </w:rPr>
        <w:t>.</w:t>
      </w:r>
    </w:p>
    <w:p w14:paraId="58F4022C" w14:textId="0A048192" w:rsidR="007B3805" w:rsidRDefault="007B3805" w:rsidP="007B380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372E2017" w14:textId="611C4113" w:rsidR="007B3805" w:rsidRPr="007B3805" w:rsidRDefault="007B3805" w:rsidP="007B3805">
      <w:pPr>
        <w:ind w:left="142"/>
        <w:jc w:val="both"/>
        <w:rPr>
          <w:rFonts w:ascii="Arial" w:hAnsi="Arial" w:cs="Arial"/>
          <w:color w:val="FF0000"/>
        </w:rPr>
      </w:pPr>
      <w:r w:rsidRPr="007B3805">
        <w:rPr>
          <w:rFonts w:ascii="Arial" w:hAnsi="Arial" w:cs="Arial"/>
          <w:color w:val="FF0000"/>
        </w:rPr>
        <w:t>Prodávající prohlašuje, že je vlastníkem osobního automobilu typu Automobil Š 1203</w:t>
      </w:r>
      <w:r w:rsidRPr="007B3805">
        <w:rPr>
          <w:rFonts w:ascii="Arial" w:hAnsi="Arial" w:cs="Arial"/>
          <w:b/>
          <w:color w:val="FF0000"/>
        </w:rPr>
        <w:t xml:space="preserve">, </w:t>
      </w:r>
      <w:r w:rsidRPr="007B3805">
        <w:rPr>
          <w:rFonts w:ascii="Arial" w:hAnsi="Arial" w:cs="Arial"/>
          <w:color w:val="FF0000"/>
        </w:rPr>
        <w:t>RZ 7B7</w:t>
      </w:r>
      <w:r w:rsidRPr="007B3805">
        <w:rPr>
          <w:rFonts w:ascii="Arial" w:hAnsi="Arial" w:cs="Arial"/>
          <w:color w:val="FF0000"/>
        </w:rPr>
        <w:t>8</w:t>
      </w:r>
      <w:r w:rsidRPr="007B3805">
        <w:rPr>
          <w:rFonts w:ascii="Arial" w:hAnsi="Arial" w:cs="Arial"/>
          <w:color w:val="FF0000"/>
        </w:rPr>
        <w:t>1</w:t>
      </w:r>
      <w:r w:rsidRPr="007B3805">
        <w:rPr>
          <w:rFonts w:ascii="Arial" w:hAnsi="Arial" w:cs="Arial"/>
          <w:color w:val="FF0000"/>
        </w:rPr>
        <w:t>4</w:t>
      </w:r>
      <w:r w:rsidRPr="007B3805">
        <w:rPr>
          <w:rFonts w:ascii="Arial" w:hAnsi="Arial" w:cs="Arial"/>
          <w:color w:val="FF0000"/>
        </w:rPr>
        <w:t>0, VIN: TM</w:t>
      </w:r>
      <w:r w:rsidRPr="007B3805">
        <w:rPr>
          <w:rFonts w:ascii="Arial" w:hAnsi="Arial" w:cs="Arial"/>
          <w:color w:val="FF0000"/>
        </w:rPr>
        <w:t>C</w:t>
      </w:r>
      <w:r w:rsidRPr="007B3805">
        <w:rPr>
          <w:rFonts w:ascii="Arial" w:hAnsi="Arial" w:cs="Arial"/>
          <w:color w:val="FF0000"/>
        </w:rPr>
        <w:t>A</w:t>
      </w:r>
      <w:r w:rsidRPr="007B3805">
        <w:rPr>
          <w:rFonts w:ascii="Arial" w:hAnsi="Arial" w:cs="Arial"/>
          <w:color w:val="FF0000"/>
        </w:rPr>
        <w:t>D</w:t>
      </w:r>
      <w:r w:rsidRPr="007B3805">
        <w:rPr>
          <w:rFonts w:ascii="Arial" w:hAnsi="Arial" w:cs="Arial"/>
          <w:color w:val="FF0000"/>
        </w:rPr>
        <w:t>9</w:t>
      </w:r>
      <w:r w:rsidRPr="007B3805">
        <w:rPr>
          <w:rFonts w:ascii="Arial" w:hAnsi="Arial" w:cs="Arial"/>
          <w:color w:val="FF0000"/>
        </w:rPr>
        <w:t>4</w:t>
      </w:r>
      <w:r w:rsidRPr="007B3805">
        <w:rPr>
          <w:rFonts w:ascii="Arial" w:hAnsi="Arial" w:cs="Arial"/>
          <w:color w:val="FF0000"/>
        </w:rPr>
        <w:t>T7C9029477, rok výroby 20</w:t>
      </w:r>
      <w:r w:rsidRPr="007B3805">
        <w:rPr>
          <w:rFonts w:ascii="Arial" w:hAnsi="Arial" w:cs="Arial"/>
          <w:color w:val="FF0000"/>
        </w:rPr>
        <w:t>23</w:t>
      </w:r>
      <w:r w:rsidRPr="007B3805">
        <w:rPr>
          <w:rFonts w:ascii="Arial" w:hAnsi="Arial" w:cs="Arial"/>
          <w:color w:val="FF0000"/>
        </w:rPr>
        <w:t>, bližší specifikace v</w:t>
      </w:r>
      <w:r w:rsidRPr="007B3805">
        <w:rPr>
          <w:rFonts w:ascii="Arial" w:hAnsi="Arial" w:cs="Arial"/>
          <w:color w:val="FF0000"/>
        </w:rPr>
        <w:t xml:space="preserve"> technickém průkazu </w:t>
      </w:r>
      <w:r w:rsidRPr="007B3805">
        <w:rPr>
          <w:rFonts w:ascii="Arial" w:hAnsi="Arial" w:cs="Arial"/>
          <w:color w:val="FF0000"/>
        </w:rPr>
        <w:t>č. U</w:t>
      </w:r>
      <w:r w:rsidRPr="007B3805">
        <w:rPr>
          <w:rFonts w:ascii="Arial" w:hAnsi="Arial" w:cs="Arial"/>
          <w:color w:val="FF0000"/>
        </w:rPr>
        <w:t>A</w:t>
      </w:r>
      <w:r w:rsidRPr="007B3805">
        <w:rPr>
          <w:rFonts w:ascii="Arial" w:hAnsi="Arial" w:cs="Arial"/>
          <w:color w:val="FF0000"/>
        </w:rPr>
        <w:t xml:space="preserve"> 62</w:t>
      </w:r>
      <w:r w:rsidRPr="007B3805">
        <w:rPr>
          <w:rFonts w:ascii="Arial" w:hAnsi="Arial" w:cs="Arial"/>
          <w:color w:val="FF0000"/>
        </w:rPr>
        <w:t>3</w:t>
      </w:r>
      <w:r w:rsidRPr="007B3805">
        <w:rPr>
          <w:rFonts w:ascii="Arial" w:hAnsi="Arial" w:cs="Arial"/>
          <w:color w:val="FF0000"/>
        </w:rPr>
        <w:t>0</w:t>
      </w:r>
      <w:r w:rsidRPr="007B3805">
        <w:rPr>
          <w:rFonts w:ascii="Arial" w:hAnsi="Arial" w:cs="Arial"/>
          <w:color w:val="FF0000"/>
        </w:rPr>
        <w:t>2</w:t>
      </w:r>
      <w:r w:rsidRPr="007B3805">
        <w:rPr>
          <w:rFonts w:ascii="Arial" w:hAnsi="Arial" w:cs="Arial"/>
          <w:color w:val="FF0000"/>
        </w:rPr>
        <w:t xml:space="preserve">0 a příslušenství k tomuto vozidlu, tj. povinné výbavy dle aktuálně účinné české právní úpravy (lékárnička, žárovky atd.), sady 4 disků kol včetně letních pneumatik a rezervního kola včetně pneumatiky. </w:t>
      </w:r>
    </w:p>
    <w:p w14:paraId="0A2415E8" w14:textId="5B98166F" w:rsidR="00EE34B0" w:rsidRPr="0081398D" w:rsidRDefault="00EE3DAC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V technickém průkazu</w:t>
      </w:r>
      <w:r w:rsidR="00916E9F" w:rsidRPr="0081398D">
        <w:rPr>
          <w:rFonts w:ascii="Arial" w:hAnsi="Arial" w:cs="Arial"/>
        </w:rPr>
        <w:t xml:space="preserve"> vozidla</w:t>
      </w:r>
      <w:r w:rsidRPr="0081398D">
        <w:rPr>
          <w:rFonts w:ascii="Arial" w:hAnsi="Arial" w:cs="Arial"/>
        </w:rPr>
        <w:t xml:space="preserve"> je prodávající zapsán jako vlastník. </w:t>
      </w:r>
    </w:p>
    <w:p w14:paraId="019A50A5" w14:textId="77777777" w:rsidR="00C26A7E" w:rsidRPr="0081398D" w:rsidRDefault="00C26A7E" w:rsidP="0081398D">
      <w:pPr>
        <w:pStyle w:val="Odstavecseseznamem"/>
        <w:jc w:val="both"/>
        <w:rPr>
          <w:rFonts w:ascii="Arial" w:hAnsi="Arial" w:cs="Arial"/>
        </w:rPr>
      </w:pPr>
    </w:p>
    <w:p w14:paraId="0A014618" w14:textId="77777777" w:rsidR="00C26A7E" w:rsidRPr="0081398D" w:rsidRDefault="00C26A7E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25692772" w14:textId="60082061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II.</w:t>
      </w:r>
    </w:p>
    <w:p w14:paraId="4E1B02CD" w14:textId="32CF17C2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Předmět smlouvy</w:t>
      </w:r>
    </w:p>
    <w:p w14:paraId="7D4749C3" w14:textId="77777777" w:rsidR="007F1F5B" w:rsidRPr="0081398D" w:rsidRDefault="007F1F5B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Prodávající se na základě této smlouvy zavazuje, že kupujícímu odevzdá předmět koupě a umožní mu nabýt vlastnické právo k</w:t>
      </w:r>
      <w:r w:rsidR="007C60E4" w:rsidRPr="0081398D">
        <w:rPr>
          <w:rFonts w:ascii="Arial" w:hAnsi="Arial" w:cs="Arial"/>
        </w:rPr>
        <w:t> předmětu koupě</w:t>
      </w:r>
      <w:r w:rsidRPr="0081398D">
        <w:rPr>
          <w:rFonts w:ascii="Arial" w:hAnsi="Arial" w:cs="Arial"/>
        </w:rPr>
        <w:t xml:space="preserve"> po splnění podmínek sjednaných v této smlouvě. Kupující se zavazuje, že předmět koupě řádně a včas převezme a zaplatí prodávajícímu </w:t>
      </w:r>
      <w:r w:rsidR="00E0517E" w:rsidRPr="0081398D">
        <w:rPr>
          <w:rFonts w:ascii="Arial" w:hAnsi="Arial" w:cs="Arial"/>
        </w:rPr>
        <w:t xml:space="preserve">včas </w:t>
      </w:r>
      <w:r w:rsidRPr="0081398D">
        <w:rPr>
          <w:rFonts w:ascii="Arial" w:hAnsi="Arial" w:cs="Arial"/>
        </w:rPr>
        <w:t>níže sjednanou kupní cenu.</w:t>
      </w:r>
    </w:p>
    <w:p w14:paraId="32E5AF22" w14:textId="77777777" w:rsidR="007F1F5B" w:rsidRPr="0081398D" w:rsidRDefault="007F1F5B" w:rsidP="0081398D">
      <w:pPr>
        <w:pStyle w:val="Odstavecseseznamem"/>
        <w:jc w:val="both"/>
        <w:rPr>
          <w:rFonts w:ascii="Arial" w:hAnsi="Arial" w:cs="Arial"/>
        </w:rPr>
      </w:pPr>
    </w:p>
    <w:p w14:paraId="307C7768" w14:textId="77777777" w:rsidR="0070190F" w:rsidRPr="0081398D" w:rsidRDefault="00452270" w:rsidP="0081398D">
      <w:pPr>
        <w:pStyle w:val="Odstavecseseznamem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Kupující </w:t>
      </w:r>
      <w:r w:rsidR="007F1F5B" w:rsidRPr="0081398D">
        <w:rPr>
          <w:rFonts w:ascii="Arial" w:hAnsi="Arial" w:cs="Arial"/>
        </w:rPr>
        <w:t>si</w:t>
      </w:r>
      <w:r w:rsidRPr="0081398D">
        <w:rPr>
          <w:rFonts w:ascii="Arial" w:hAnsi="Arial" w:cs="Arial"/>
        </w:rPr>
        <w:t xml:space="preserve"> předmět </w:t>
      </w:r>
      <w:r w:rsidR="00847565" w:rsidRPr="0081398D">
        <w:rPr>
          <w:rFonts w:ascii="Arial" w:hAnsi="Arial" w:cs="Arial"/>
        </w:rPr>
        <w:t>koupě</w:t>
      </w:r>
      <w:r w:rsidRPr="0081398D">
        <w:rPr>
          <w:rFonts w:ascii="Arial" w:hAnsi="Arial" w:cs="Arial"/>
        </w:rPr>
        <w:t xml:space="preserve"> </w:t>
      </w:r>
      <w:r w:rsidR="007F1F5B" w:rsidRPr="0081398D">
        <w:rPr>
          <w:rFonts w:ascii="Arial" w:hAnsi="Arial" w:cs="Arial"/>
        </w:rPr>
        <w:t xml:space="preserve">před podpisem této smlouvy </w:t>
      </w:r>
      <w:r w:rsidRPr="0081398D">
        <w:rPr>
          <w:rFonts w:ascii="Arial" w:hAnsi="Arial" w:cs="Arial"/>
        </w:rPr>
        <w:t>řádně prohlédl</w:t>
      </w:r>
      <w:r w:rsidR="00E0517E" w:rsidRPr="0081398D">
        <w:rPr>
          <w:rFonts w:ascii="Arial" w:hAnsi="Arial" w:cs="Arial"/>
        </w:rPr>
        <w:t xml:space="preserve"> a</w:t>
      </w:r>
      <w:r w:rsidR="007F1F5B" w:rsidRPr="0081398D">
        <w:rPr>
          <w:rFonts w:ascii="Arial" w:hAnsi="Arial" w:cs="Arial"/>
        </w:rPr>
        <w:t xml:space="preserve"> vyzkoušel</w:t>
      </w:r>
      <w:r w:rsidR="00E0517E" w:rsidRPr="0081398D">
        <w:rPr>
          <w:rFonts w:ascii="Arial" w:hAnsi="Arial" w:cs="Arial"/>
        </w:rPr>
        <w:t>,</w:t>
      </w:r>
      <w:r w:rsidR="007F1F5B" w:rsidRPr="0081398D">
        <w:rPr>
          <w:rFonts w:ascii="Arial" w:hAnsi="Arial" w:cs="Arial"/>
        </w:rPr>
        <w:t xml:space="preserve"> řádně </w:t>
      </w:r>
      <w:r w:rsidR="00E0517E" w:rsidRPr="0081398D">
        <w:rPr>
          <w:rFonts w:ascii="Arial" w:hAnsi="Arial" w:cs="Arial"/>
        </w:rPr>
        <w:t xml:space="preserve">se </w:t>
      </w:r>
      <w:r w:rsidR="007F1F5B" w:rsidRPr="0081398D">
        <w:rPr>
          <w:rFonts w:ascii="Arial" w:hAnsi="Arial" w:cs="Arial"/>
        </w:rPr>
        <w:t>seznámil s právním a technickým</w:t>
      </w:r>
      <w:r w:rsidR="00E03DD8" w:rsidRPr="0081398D">
        <w:rPr>
          <w:rFonts w:ascii="Arial" w:hAnsi="Arial" w:cs="Arial"/>
        </w:rPr>
        <w:t xml:space="preserve"> stavem</w:t>
      </w:r>
      <w:r w:rsidR="007F1F5B" w:rsidRPr="0081398D">
        <w:rPr>
          <w:rFonts w:ascii="Arial" w:hAnsi="Arial" w:cs="Arial"/>
        </w:rPr>
        <w:t xml:space="preserve"> předmětu koupě, obsahem technického průkazu a záznamy o technickém stavu předmětu koupě. Kupující prohlašuje, že je mu známo, že se jedná o používané vozidlo</w:t>
      </w:r>
      <w:r w:rsidR="00E0517E" w:rsidRPr="0081398D">
        <w:rPr>
          <w:rFonts w:ascii="Arial" w:hAnsi="Arial" w:cs="Arial"/>
        </w:rPr>
        <w:t xml:space="preserve">, </w:t>
      </w:r>
      <w:r w:rsidR="00AF1795" w:rsidRPr="0081398D">
        <w:rPr>
          <w:rFonts w:ascii="Arial" w:hAnsi="Arial" w:cs="Arial"/>
        </w:rPr>
        <w:t>jeho</w:t>
      </w:r>
      <w:r w:rsidR="00E0517E" w:rsidRPr="0081398D">
        <w:rPr>
          <w:rFonts w:ascii="Arial" w:hAnsi="Arial" w:cs="Arial"/>
        </w:rPr>
        <w:t>ž</w:t>
      </w:r>
      <w:r w:rsidR="00AF1795" w:rsidRPr="0081398D">
        <w:rPr>
          <w:rFonts w:ascii="Arial" w:hAnsi="Arial" w:cs="Arial"/>
        </w:rPr>
        <w:t xml:space="preserve"> stav odpovídá</w:t>
      </w:r>
      <w:r w:rsidR="00E0517E" w:rsidRPr="0081398D">
        <w:rPr>
          <w:rFonts w:ascii="Arial" w:hAnsi="Arial" w:cs="Arial"/>
        </w:rPr>
        <w:t xml:space="preserve"> stáří, počtu najetých kilometrů a v důsledku toho vzniklému</w:t>
      </w:r>
      <w:r w:rsidR="00AF1795" w:rsidRPr="0081398D">
        <w:rPr>
          <w:rFonts w:ascii="Arial" w:hAnsi="Arial" w:cs="Arial"/>
        </w:rPr>
        <w:t xml:space="preserve"> opotřebení</w:t>
      </w:r>
      <w:r w:rsidR="00E03DD8" w:rsidRPr="0081398D">
        <w:rPr>
          <w:rFonts w:ascii="Arial" w:hAnsi="Arial" w:cs="Arial"/>
        </w:rPr>
        <w:t xml:space="preserve">. </w:t>
      </w:r>
      <w:r w:rsidR="007C60E4" w:rsidRPr="0081398D">
        <w:rPr>
          <w:rFonts w:ascii="Arial" w:hAnsi="Arial" w:cs="Arial"/>
        </w:rPr>
        <w:t xml:space="preserve">Kupující </w:t>
      </w:r>
      <w:r w:rsidR="003901D8" w:rsidRPr="0081398D">
        <w:rPr>
          <w:rFonts w:ascii="Arial" w:hAnsi="Arial" w:cs="Arial"/>
        </w:rPr>
        <w:t xml:space="preserve">při vynaložení obvyklé pozornosti </w:t>
      </w:r>
      <w:r w:rsidR="007C60E4" w:rsidRPr="0081398D">
        <w:rPr>
          <w:rFonts w:ascii="Arial" w:hAnsi="Arial" w:cs="Arial"/>
        </w:rPr>
        <w:t>neshledal ž</w:t>
      </w:r>
      <w:r w:rsidR="00AF1795" w:rsidRPr="0081398D">
        <w:rPr>
          <w:rFonts w:ascii="Arial" w:hAnsi="Arial" w:cs="Arial"/>
        </w:rPr>
        <w:t>ádn</w:t>
      </w:r>
      <w:r w:rsidR="007C60E4" w:rsidRPr="0081398D">
        <w:rPr>
          <w:rFonts w:ascii="Arial" w:hAnsi="Arial" w:cs="Arial"/>
        </w:rPr>
        <w:t>ou vadu při prohlídce a vyzkoušení předmětu koupě před uzavřením této smlouvy</w:t>
      </w:r>
      <w:r w:rsidR="007F1F5B" w:rsidRPr="0081398D">
        <w:rPr>
          <w:rFonts w:ascii="Arial" w:hAnsi="Arial" w:cs="Arial"/>
        </w:rPr>
        <w:t>.</w:t>
      </w:r>
    </w:p>
    <w:p w14:paraId="31FD9245" w14:textId="77777777" w:rsidR="0070190F" w:rsidRPr="0081398D" w:rsidRDefault="0070190F" w:rsidP="0081398D">
      <w:pPr>
        <w:pStyle w:val="Odstavecseseznamem"/>
        <w:jc w:val="both"/>
        <w:rPr>
          <w:rFonts w:ascii="Arial" w:hAnsi="Arial" w:cs="Arial"/>
        </w:rPr>
      </w:pPr>
    </w:p>
    <w:p w14:paraId="45337840" w14:textId="551170D7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lastRenderedPageBreak/>
        <w:t>Čl. I</w:t>
      </w:r>
      <w:r w:rsidR="00E0517E" w:rsidRPr="0081398D">
        <w:rPr>
          <w:rFonts w:ascii="Arial" w:hAnsi="Arial" w:cs="Arial"/>
          <w:b/>
          <w:bCs/>
        </w:rPr>
        <w:t>II</w:t>
      </w:r>
      <w:r w:rsidRPr="0081398D">
        <w:rPr>
          <w:rFonts w:ascii="Arial" w:hAnsi="Arial" w:cs="Arial"/>
          <w:b/>
          <w:bCs/>
        </w:rPr>
        <w:t>.</w:t>
      </w:r>
    </w:p>
    <w:p w14:paraId="6298F6CE" w14:textId="1922C82B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Kupní cena</w:t>
      </w:r>
    </w:p>
    <w:p w14:paraId="21412896" w14:textId="03B0201B" w:rsidR="00EE34B0" w:rsidRPr="0081398D" w:rsidRDefault="007F1F5B" w:rsidP="0081398D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Smluvní strany se dohodly na kupní ceně předmětu koupě </w:t>
      </w:r>
      <w:r w:rsidR="00452270" w:rsidRPr="0081398D">
        <w:rPr>
          <w:rFonts w:ascii="Arial" w:hAnsi="Arial" w:cs="Arial"/>
        </w:rPr>
        <w:t>ve výši</w:t>
      </w:r>
      <w:r w:rsidR="001A1819" w:rsidRPr="0081398D">
        <w:rPr>
          <w:rFonts w:ascii="Arial" w:hAnsi="Arial" w:cs="Arial"/>
        </w:rPr>
        <w:t xml:space="preserve"> </w:t>
      </w:r>
      <w:r w:rsidR="00E732A3" w:rsidRPr="0081398D">
        <w:rPr>
          <w:rFonts w:ascii="Arial" w:hAnsi="Arial" w:cs="Arial"/>
        </w:rPr>
        <w:t>560 000</w:t>
      </w:r>
      <w:r w:rsidR="006A32E3" w:rsidRPr="0081398D">
        <w:rPr>
          <w:rFonts w:ascii="Arial" w:hAnsi="Arial" w:cs="Arial"/>
        </w:rPr>
        <w:t>,</w:t>
      </w:r>
      <w:r w:rsidR="00EB75FB" w:rsidRPr="0081398D">
        <w:rPr>
          <w:rFonts w:ascii="Arial" w:hAnsi="Arial" w:cs="Arial"/>
        </w:rPr>
        <w:t>-</w:t>
      </w:r>
      <w:r w:rsidR="00C71383" w:rsidRPr="0081398D">
        <w:rPr>
          <w:rFonts w:ascii="Arial" w:hAnsi="Arial" w:cs="Arial"/>
        </w:rPr>
        <w:t>-</w:t>
      </w:r>
      <w:r w:rsidR="00EB75FB" w:rsidRPr="0081398D">
        <w:rPr>
          <w:rFonts w:ascii="Arial" w:hAnsi="Arial" w:cs="Arial"/>
        </w:rPr>
        <w:t xml:space="preserve"> </w:t>
      </w:r>
      <w:r w:rsidR="00452270" w:rsidRPr="0081398D">
        <w:rPr>
          <w:rFonts w:ascii="Arial" w:hAnsi="Arial" w:cs="Arial"/>
        </w:rPr>
        <w:t>Kč</w:t>
      </w:r>
      <w:r w:rsidR="00E34871" w:rsidRPr="0081398D">
        <w:rPr>
          <w:rFonts w:ascii="Arial" w:hAnsi="Arial" w:cs="Arial"/>
        </w:rPr>
        <w:t xml:space="preserve"> </w:t>
      </w:r>
      <w:r w:rsidR="00EB75FB" w:rsidRPr="0081398D">
        <w:rPr>
          <w:rFonts w:ascii="Arial" w:hAnsi="Arial" w:cs="Arial"/>
        </w:rPr>
        <w:t>(</w:t>
      </w:r>
      <w:r w:rsidR="00C71383" w:rsidRPr="0081398D">
        <w:rPr>
          <w:rFonts w:ascii="Arial" w:hAnsi="Arial" w:cs="Arial"/>
        </w:rPr>
        <w:t xml:space="preserve">slovy: </w:t>
      </w:r>
      <w:r w:rsidR="00E732A3" w:rsidRPr="0081398D">
        <w:rPr>
          <w:rFonts w:ascii="Arial" w:hAnsi="Arial" w:cs="Arial"/>
        </w:rPr>
        <w:t>pětsetšedesát tisíc korun</w:t>
      </w:r>
      <w:r w:rsidR="00E34871" w:rsidRPr="0081398D">
        <w:rPr>
          <w:rFonts w:ascii="Arial" w:hAnsi="Arial" w:cs="Arial"/>
        </w:rPr>
        <w:t xml:space="preserve"> českých)</w:t>
      </w:r>
      <w:r w:rsidR="007C60E4" w:rsidRPr="0081398D">
        <w:rPr>
          <w:rFonts w:ascii="Arial" w:hAnsi="Arial" w:cs="Arial"/>
        </w:rPr>
        <w:t>.</w:t>
      </w:r>
      <w:r w:rsidR="00916E9F" w:rsidRPr="0081398D">
        <w:rPr>
          <w:rFonts w:ascii="Arial" w:hAnsi="Arial" w:cs="Arial"/>
        </w:rPr>
        <w:t xml:space="preserve"> </w:t>
      </w:r>
    </w:p>
    <w:p w14:paraId="36FFB571" w14:textId="0AA1A862" w:rsidR="0070190F" w:rsidRPr="0081398D" w:rsidRDefault="0070190F" w:rsidP="0081398D">
      <w:pPr>
        <w:pStyle w:val="Odstavecseseznamem"/>
        <w:jc w:val="both"/>
        <w:rPr>
          <w:rFonts w:ascii="Arial" w:hAnsi="Arial" w:cs="Arial"/>
        </w:rPr>
      </w:pPr>
    </w:p>
    <w:p w14:paraId="76C570D8" w14:textId="2BF71E2F" w:rsidR="00C56461" w:rsidRDefault="00C56461" w:rsidP="009121AA">
      <w:pPr>
        <w:pStyle w:val="Odstavecseseznamem"/>
        <w:numPr>
          <w:ilvl w:val="0"/>
          <w:numId w:val="5"/>
        </w:numPr>
        <w:rPr>
          <w:rFonts w:ascii="Arial" w:hAnsi="Arial" w:cs="Arial"/>
        </w:rPr>
      </w:pPr>
      <w:r w:rsidRPr="009121AA">
        <w:rPr>
          <w:rFonts w:ascii="Arial" w:hAnsi="Arial" w:cs="Arial"/>
        </w:rPr>
        <w:t>Kupní cena bude zaplacena na základě vystaveného zálohového účetního dokladu. Úhrada kupní ceny bude provedena bezhotovostní formou převodem na bankovní účet prodávajícího</w:t>
      </w:r>
      <w:r w:rsidR="007B3805" w:rsidRPr="009121AA">
        <w:rPr>
          <w:rFonts w:ascii="Arial" w:hAnsi="Arial" w:cs="Arial"/>
        </w:rPr>
        <w:t xml:space="preserve"> </w:t>
      </w:r>
      <w:r w:rsidR="009121AA" w:rsidRPr="009121AA">
        <w:rPr>
          <w:rFonts w:ascii="Arial" w:hAnsi="Arial" w:cs="Arial"/>
          <w:color w:val="FF0000"/>
        </w:rPr>
        <w:t>vedený u Fio banky</w:t>
      </w:r>
      <w:r w:rsidR="009121AA">
        <w:rPr>
          <w:rFonts w:ascii="Arial" w:hAnsi="Arial" w:cs="Arial"/>
          <w:color w:val="FF0000"/>
        </w:rPr>
        <w:t xml:space="preserve"> a.s. č.</w:t>
      </w:r>
      <w:r w:rsidR="009121AA" w:rsidRPr="009121AA">
        <w:rPr>
          <w:rFonts w:ascii="Arial" w:hAnsi="Arial" w:cs="Arial"/>
          <w:color w:val="FF0000"/>
        </w:rPr>
        <w:t xml:space="preserve"> 40283156328/2010</w:t>
      </w:r>
      <w:r w:rsidR="009121AA">
        <w:rPr>
          <w:rFonts w:ascii="Arial" w:hAnsi="Arial" w:cs="Arial"/>
          <w:color w:val="FF0000"/>
        </w:rPr>
        <w:t>,</w:t>
      </w:r>
      <w:r w:rsidR="009121AA" w:rsidRPr="009121AA">
        <w:rPr>
          <w:rFonts w:ascii="Arial" w:hAnsi="Arial" w:cs="Arial"/>
          <w:color w:val="FF0000"/>
        </w:rPr>
        <w:t xml:space="preserve"> </w:t>
      </w:r>
      <w:r w:rsidRPr="009121AA">
        <w:rPr>
          <w:rFonts w:ascii="Arial" w:hAnsi="Arial" w:cs="Arial"/>
        </w:rPr>
        <w:t>nedohodnou-li se smluvní strany jinak. Po úhradě kupní ceny obdrží kupující daňový doklad.</w:t>
      </w:r>
    </w:p>
    <w:p w14:paraId="38D5F756" w14:textId="77777777" w:rsidR="00EB00C5" w:rsidRPr="00EB00C5" w:rsidRDefault="00EB00C5" w:rsidP="00EB00C5">
      <w:pPr>
        <w:pStyle w:val="Odstavecseseznamem"/>
        <w:rPr>
          <w:rFonts w:ascii="Arial" w:hAnsi="Arial" w:cs="Arial"/>
        </w:rPr>
      </w:pPr>
    </w:p>
    <w:p w14:paraId="7B216E30" w14:textId="0E33E5F4" w:rsidR="00EB00C5" w:rsidRPr="00EB00C5" w:rsidRDefault="00EB00C5" w:rsidP="00EB00C5">
      <w:pPr>
        <w:pStyle w:val="Odstavecseseznamem"/>
        <w:ind w:left="360"/>
        <w:jc w:val="both"/>
        <w:rPr>
          <w:rFonts w:ascii="Arial" w:hAnsi="Arial" w:cs="Arial"/>
          <w:color w:val="FF0000"/>
        </w:rPr>
      </w:pPr>
      <w:r w:rsidRPr="00EB00C5">
        <w:rPr>
          <w:rFonts w:ascii="Arial" w:hAnsi="Arial" w:cs="Arial"/>
          <w:color w:val="FF0000"/>
        </w:rPr>
        <w:t xml:space="preserve">Úhrada za plnění z této smlouvy bude realizována bezhotovostním převodem na účet </w:t>
      </w:r>
      <w:r>
        <w:rPr>
          <w:rFonts w:ascii="Arial" w:hAnsi="Arial" w:cs="Arial"/>
          <w:color w:val="FF0000"/>
        </w:rPr>
        <w:t>prodávajícího</w:t>
      </w:r>
      <w:r w:rsidRPr="00EB00C5">
        <w:rPr>
          <w:rFonts w:ascii="Arial" w:hAnsi="Arial" w:cs="Arial"/>
          <w:color w:val="FF0000"/>
        </w:rPr>
        <w:t>, který je správcem daně (finančním</w:t>
      </w:r>
      <w:r w:rsidRPr="00EB00C5">
        <w:rPr>
          <w:rFonts w:ascii="Arial" w:hAnsi="Arial" w:cs="Arial"/>
          <w:color w:val="FF0000"/>
        </w:rPr>
        <w:t xml:space="preserve"> </w:t>
      </w:r>
      <w:r w:rsidRPr="00EB00C5">
        <w:rPr>
          <w:rFonts w:ascii="Arial" w:hAnsi="Arial" w:cs="Arial"/>
          <w:color w:val="FF0000"/>
        </w:rPr>
        <w:t>úřadem)</w:t>
      </w:r>
      <w:r w:rsidRPr="00EB00C5">
        <w:rPr>
          <w:rFonts w:ascii="Arial" w:hAnsi="Arial" w:cs="Arial"/>
          <w:color w:val="FF0000"/>
        </w:rPr>
        <w:t xml:space="preserve"> z</w:t>
      </w:r>
      <w:r w:rsidRPr="00EB00C5">
        <w:rPr>
          <w:rFonts w:ascii="Arial" w:hAnsi="Arial" w:cs="Arial"/>
          <w:color w:val="FF0000"/>
        </w:rPr>
        <w:t>veřejněn způsobem umožňujícím dálkový přístup ve smyslu ustanovení § 98 zákona č. 235/2004 Sb. o dani z přidané hodnoty, ve znění pozdějších před</w:t>
      </w:r>
      <w:r w:rsidRPr="00EB00C5">
        <w:rPr>
          <w:rFonts w:ascii="Arial" w:hAnsi="Arial" w:cs="Arial"/>
          <w:color w:val="FF0000"/>
        </w:rPr>
        <w:t>pisů (dále jen „zákon o DPH“).</w:t>
      </w:r>
    </w:p>
    <w:p w14:paraId="424DBDE0" w14:textId="539B507E" w:rsidR="00EB00C5" w:rsidRPr="00EB00C5" w:rsidRDefault="00EB00C5" w:rsidP="00EB00C5">
      <w:pPr>
        <w:pStyle w:val="Odstavecseseznamem"/>
        <w:ind w:left="360"/>
        <w:jc w:val="both"/>
        <w:rPr>
          <w:rFonts w:ascii="Arial" w:hAnsi="Arial" w:cs="Arial"/>
          <w:color w:val="FF0000"/>
        </w:rPr>
      </w:pPr>
      <w:r w:rsidRPr="00EB00C5">
        <w:rPr>
          <w:rFonts w:ascii="Arial" w:hAnsi="Arial" w:cs="Arial"/>
          <w:color w:val="FF0000"/>
        </w:rPr>
        <w:t xml:space="preserve">Pokud se po dobu účinnosti této smlouvy </w:t>
      </w:r>
      <w:r w:rsidRPr="00EB00C5">
        <w:rPr>
          <w:rFonts w:ascii="Arial" w:hAnsi="Arial" w:cs="Arial"/>
          <w:color w:val="FF0000"/>
        </w:rPr>
        <w:t>prodávající</w:t>
      </w:r>
      <w:r w:rsidRPr="00EB00C5">
        <w:rPr>
          <w:rFonts w:ascii="Arial" w:hAnsi="Arial" w:cs="Arial"/>
          <w:color w:val="FF0000"/>
        </w:rPr>
        <w:t xml:space="preserve"> stane nespolehlivým plátcem ve smyslu ustanovení § 106a zákona o DPH, smluvní strany se dohodly, že </w:t>
      </w:r>
      <w:r w:rsidRPr="00EB00C5">
        <w:rPr>
          <w:rFonts w:ascii="Arial" w:hAnsi="Arial" w:cs="Arial"/>
          <w:color w:val="FF0000"/>
        </w:rPr>
        <w:t xml:space="preserve">kupující </w:t>
      </w:r>
      <w:r w:rsidRPr="00EB00C5">
        <w:rPr>
          <w:rFonts w:ascii="Arial" w:hAnsi="Arial" w:cs="Arial"/>
          <w:color w:val="FF0000"/>
        </w:rPr>
        <w:t xml:space="preserve">uhradí DPH za zdanitelné plnění přímo příslušnému správci daně. </w:t>
      </w:r>
      <w:r w:rsidRPr="00EB00C5">
        <w:rPr>
          <w:rFonts w:ascii="Arial" w:hAnsi="Arial" w:cs="Arial"/>
          <w:color w:val="FF0000"/>
        </w:rPr>
        <w:t>Kupujícím</w:t>
      </w:r>
      <w:r w:rsidRPr="00EB00C5">
        <w:rPr>
          <w:rFonts w:ascii="Arial" w:hAnsi="Arial" w:cs="Arial"/>
          <w:color w:val="FF0000"/>
        </w:rPr>
        <w:t xml:space="preserve"> takto provedená úhrada je považována za uhrazení příslušné části smluvní ceny rovnající se výši DPH fakturované </w:t>
      </w:r>
      <w:r w:rsidRPr="00EB00C5">
        <w:rPr>
          <w:rFonts w:ascii="Arial" w:hAnsi="Arial" w:cs="Arial"/>
          <w:color w:val="FF0000"/>
        </w:rPr>
        <w:t>prodávajícím.</w:t>
      </w:r>
    </w:p>
    <w:p w14:paraId="615375CD" w14:textId="78E4F7F9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 xml:space="preserve">Čl. </w:t>
      </w:r>
      <w:r w:rsidR="00E0517E" w:rsidRPr="0081398D">
        <w:rPr>
          <w:rFonts w:ascii="Arial" w:hAnsi="Arial" w:cs="Arial"/>
          <w:b/>
          <w:bCs/>
        </w:rPr>
        <w:t>I</w:t>
      </w:r>
      <w:r w:rsidRPr="0081398D">
        <w:rPr>
          <w:rFonts w:ascii="Arial" w:hAnsi="Arial" w:cs="Arial"/>
          <w:b/>
          <w:bCs/>
        </w:rPr>
        <w:t>V.</w:t>
      </w:r>
    </w:p>
    <w:p w14:paraId="59DB340E" w14:textId="77777777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 xml:space="preserve">Vlastnické právo </w:t>
      </w:r>
      <w:r w:rsidR="007F1F5B" w:rsidRPr="0081398D">
        <w:rPr>
          <w:rFonts w:ascii="Arial" w:hAnsi="Arial" w:cs="Arial"/>
          <w:b/>
          <w:bCs/>
        </w:rPr>
        <w:t>a přechod nebezpečí škody</w:t>
      </w:r>
    </w:p>
    <w:p w14:paraId="0D7D035A" w14:textId="234FA289" w:rsidR="00C56461" w:rsidRDefault="00C56461" w:rsidP="0081398D">
      <w:pPr>
        <w:pStyle w:val="Odstavecseseznamem"/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Vlastnické právo k automobilu přejde na kupujícího okamžikem úplného zaplacení kupní ceny.</w:t>
      </w:r>
      <w:r w:rsidR="00C26A7E" w:rsidRPr="0081398D">
        <w:rPr>
          <w:rFonts w:ascii="Arial" w:hAnsi="Arial" w:cs="Arial"/>
        </w:rPr>
        <w:t xml:space="preserve"> </w:t>
      </w:r>
      <w:r w:rsidRPr="0081398D">
        <w:rPr>
          <w:rFonts w:ascii="Arial" w:hAnsi="Arial" w:cs="Arial"/>
        </w:rPr>
        <w:t>Po zaplacení kupní ceny řádně a včas se prodávající zavazuje předat automobil kupujícímu</w:t>
      </w:r>
      <w:r w:rsidR="003A627D">
        <w:rPr>
          <w:rFonts w:ascii="Arial" w:hAnsi="Arial" w:cs="Arial"/>
        </w:rPr>
        <w:t xml:space="preserve"> v sídle prodávajícího</w:t>
      </w:r>
      <w:r w:rsidRPr="0081398D">
        <w:rPr>
          <w:rFonts w:ascii="Arial" w:hAnsi="Arial" w:cs="Arial"/>
        </w:rPr>
        <w:t>.</w:t>
      </w:r>
      <w:r w:rsidR="00C26A7E" w:rsidRPr="0081398D">
        <w:rPr>
          <w:rFonts w:ascii="Arial" w:hAnsi="Arial" w:cs="Arial"/>
        </w:rPr>
        <w:t xml:space="preserve"> </w:t>
      </w:r>
      <w:r w:rsidRPr="0081398D">
        <w:rPr>
          <w:rFonts w:ascii="Arial" w:hAnsi="Arial" w:cs="Arial"/>
        </w:rPr>
        <w:t>Předání a převzetí automobilu bude zaznamenáno a potvrzeno v Protokolu o stavu motorového</w:t>
      </w:r>
      <w:r w:rsidR="003A627D">
        <w:rPr>
          <w:rFonts w:ascii="Arial" w:hAnsi="Arial" w:cs="Arial"/>
        </w:rPr>
        <w:t xml:space="preserve"> vozidla</w:t>
      </w:r>
      <w:r w:rsidR="008C0984" w:rsidRPr="0081398D">
        <w:rPr>
          <w:rFonts w:ascii="Arial" w:hAnsi="Arial" w:cs="Arial"/>
        </w:rPr>
        <w:t>.</w:t>
      </w:r>
    </w:p>
    <w:p w14:paraId="58F66632" w14:textId="77777777" w:rsidR="0081398D" w:rsidRPr="0081398D" w:rsidRDefault="0081398D" w:rsidP="0081398D">
      <w:pPr>
        <w:pStyle w:val="Odstavecseseznamem"/>
        <w:spacing w:after="0" w:line="240" w:lineRule="auto"/>
        <w:ind w:left="357"/>
        <w:jc w:val="both"/>
        <w:rPr>
          <w:rFonts w:ascii="Arial" w:hAnsi="Arial" w:cs="Arial"/>
        </w:rPr>
      </w:pPr>
    </w:p>
    <w:p w14:paraId="5F777DFA" w14:textId="14037F33" w:rsidR="008C0984" w:rsidRPr="00CD5AD3" w:rsidRDefault="00C56461" w:rsidP="008139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D5AD3">
        <w:rPr>
          <w:rFonts w:ascii="Arial" w:hAnsi="Arial" w:cs="Arial"/>
          <w:highlight w:val="yellow"/>
        </w:rPr>
        <w:t>Kupující</w:t>
      </w:r>
      <w:r w:rsidRPr="00CD5AD3">
        <w:rPr>
          <w:rFonts w:ascii="Arial" w:hAnsi="Arial" w:cs="Arial"/>
        </w:rPr>
        <w:t xml:space="preserve"> je povinen do 5 pracovních dnů od podpisu této smlouvy dodat prodávajícímu veškeré dokumenty potřebné k registraci automobilu, a to zejména: plnou moc opravňující prodávajícího podat k příslušnému úřadu provozujícímu registr vozidel společnou žádost o zápis změny vlastníka automobilu, a dále </w:t>
      </w:r>
      <w:r w:rsidRPr="00CD5AD3">
        <w:rPr>
          <w:rFonts w:ascii="Arial" w:hAnsi="Arial" w:cs="Arial"/>
          <w:highlight w:val="yellow"/>
        </w:rPr>
        <w:t>protokol o evidenční kontrole ne starší 3 dnů, technický průkaz a osvědčení o registraci silničního vozidla a zelenou kartu, příp. u právnické osoby aktuální výpis z obchodního rejstříku. V případě nesplnění této povinnosti řádně a včas je kupující povinen zaplatit prodávajícímu smluvní pokutu ve výši 50.000 Kč. Kupující je dále povinen uhradit příslušný poplatek za změnu v registru vozidel.</w:t>
      </w:r>
    </w:p>
    <w:p w14:paraId="09534B1F" w14:textId="77777777" w:rsidR="0081398D" w:rsidRPr="00CD5AD3" w:rsidRDefault="0081398D" w:rsidP="0081398D">
      <w:pPr>
        <w:pStyle w:val="Odstavecseseznamem"/>
        <w:jc w:val="both"/>
        <w:rPr>
          <w:rFonts w:ascii="Arial" w:hAnsi="Arial" w:cs="Arial"/>
        </w:rPr>
      </w:pPr>
    </w:p>
    <w:p w14:paraId="46876F21" w14:textId="67FA5924" w:rsidR="00EE34B0" w:rsidRPr="00CD5AD3" w:rsidRDefault="00C56461" w:rsidP="0081398D">
      <w:pPr>
        <w:pStyle w:val="Odstavecseseznamem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  <w:r w:rsidRPr="00CD5AD3">
        <w:rPr>
          <w:rFonts w:ascii="Arial" w:hAnsi="Arial" w:cs="Arial"/>
        </w:rPr>
        <w:t xml:space="preserve">Prodávající je povinen v zákonné lhůtě </w:t>
      </w:r>
      <w:r w:rsidR="000D7BAE" w:rsidRPr="00CD5AD3">
        <w:rPr>
          <w:rFonts w:ascii="Arial" w:hAnsi="Arial" w:cs="Arial"/>
          <w:highlight w:val="yellow"/>
        </w:rPr>
        <w:t>3</w:t>
      </w:r>
      <w:r w:rsidRPr="00CD5AD3">
        <w:rPr>
          <w:rFonts w:ascii="Arial" w:hAnsi="Arial" w:cs="Arial"/>
          <w:highlight w:val="yellow"/>
        </w:rPr>
        <w:t>0 dnů od převodu vlastnického práva</w:t>
      </w:r>
      <w:r w:rsidRPr="00CD5AD3">
        <w:rPr>
          <w:rFonts w:ascii="Arial" w:hAnsi="Arial" w:cs="Arial"/>
        </w:rPr>
        <w:t xml:space="preserve"> na kupujícího podat k příslušnému úřadu, který provozuje registr vozidel, společnou žádost o zápis změny vlastníka automobilu. K tomu je však třeba splnění povinnosti kupujícího uvedené v</w:t>
      </w:r>
      <w:r w:rsidR="008C0984" w:rsidRPr="00CD5AD3">
        <w:rPr>
          <w:rFonts w:ascii="Arial" w:hAnsi="Arial" w:cs="Arial"/>
        </w:rPr>
        <w:t> odst. IV</w:t>
      </w:r>
      <w:r w:rsidRPr="00CD5AD3">
        <w:rPr>
          <w:rFonts w:ascii="Arial" w:hAnsi="Arial" w:cs="Arial"/>
        </w:rPr>
        <w:t xml:space="preserve">. </w:t>
      </w:r>
      <w:r w:rsidR="005D567D" w:rsidRPr="00CD5AD3">
        <w:rPr>
          <w:rFonts w:ascii="Arial" w:hAnsi="Arial" w:cs="Arial"/>
        </w:rPr>
        <w:t>t</w:t>
      </w:r>
      <w:r w:rsidR="008C0984" w:rsidRPr="00CD5AD3">
        <w:rPr>
          <w:rFonts w:ascii="Arial" w:hAnsi="Arial" w:cs="Arial"/>
        </w:rPr>
        <w:t>ohoto článku</w:t>
      </w:r>
      <w:r w:rsidRPr="00CD5AD3">
        <w:rPr>
          <w:rFonts w:ascii="Arial" w:hAnsi="Arial" w:cs="Arial"/>
        </w:rPr>
        <w:t xml:space="preserve"> smlouvy. Po provedení změny majitele v registru vozidel je prodávající povinen </w:t>
      </w:r>
      <w:r w:rsidRPr="00CD5AD3">
        <w:rPr>
          <w:rFonts w:ascii="Arial" w:hAnsi="Arial" w:cs="Arial"/>
          <w:highlight w:val="yellow"/>
        </w:rPr>
        <w:t>bez zbytečného odkladu, nejpozději však do 30 dnů, zaslat/odevzdat kupujícímu osvědčení o technické způsobilosti automobilu (malý technický průkaz).</w:t>
      </w:r>
    </w:p>
    <w:p w14:paraId="1CEEB54A" w14:textId="77777777" w:rsidR="00CD5AD3" w:rsidRPr="00CD5AD3" w:rsidRDefault="00CD5AD3" w:rsidP="00CD5AD3">
      <w:pPr>
        <w:pStyle w:val="Odstavecseseznamem"/>
        <w:rPr>
          <w:rFonts w:ascii="Arial" w:hAnsi="Arial" w:cs="Arial"/>
        </w:rPr>
      </w:pPr>
    </w:p>
    <w:p w14:paraId="0563E0F3" w14:textId="77777777" w:rsidR="00CD5AD3" w:rsidRPr="00CD5AD3" w:rsidRDefault="00CD5AD3" w:rsidP="00CD5AD3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CD5AD3">
        <w:rPr>
          <w:rFonts w:ascii="Arial" w:hAnsi="Arial" w:cs="Arial"/>
          <w:color w:val="FF0000"/>
        </w:rPr>
        <w:t>K přechodu vlastnického práva a nebezpečí škody na předmětu koupě na kupujícího dojde dnem fyzického převzetí předmětu koupě kupujícím od prodávajícího. Fyzické předání a převzetí předmětu koupě bude provedeno ihned po provedení změny vlastníka vozidla v registru vozidel.</w:t>
      </w:r>
    </w:p>
    <w:p w14:paraId="63B9798E" w14:textId="77777777" w:rsidR="00CD5AD3" w:rsidRPr="00CD5AD3" w:rsidRDefault="00CD5AD3" w:rsidP="00CD5A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color w:val="FF0000"/>
        </w:rPr>
      </w:pPr>
    </w:p>
    <w:p w14:paraId="5D792E07" w14:textId="77777777" w:rsidR="00CD5AD3" w:rsidRPr="00CD5AD3" w:rsidRDefault="00CD5AD3" w:rsidP="00CD5AD3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CD5AD3">
        <w:rPr>
          <w:rFonts w:ascii="Arial" w:hAnsi="Arial" w:cs="Arial"/>
          <w:color w:val="FF0000"/>
        </w:rPr>
        <w:t xml:space="preserve">Zápis změny vlastníka vozidla v registru vozidel provede prodávající po úhradě celé výše kupní ceny předmětu koupě kupujícím a obdržení písemné plné moci k provedení zápisu změny v registru vozidel od kupujícího. Po provedení změny vlastníka vozidla v registru vozidel předá prodávající předmět koupě kupujícímu způsobem sjednaným v ostatních </w:t>
      </w:r>
      <w:r w:rsidRPr="00CD5AD3">
        <w:rPr>
          <w:rFonts w:ascii="Arial" w:hAnsi="Arial" w:cs="Arial"/>
          <w:color w:val="FF0000"/>
        </w:rPr>
        <w:lastRenderedPageBreak/>
        <w:t>odstavcích tohoto článku smlouvy. Správní poplatek za provedení změny vlastníka vozidla v registru vozidel hradí prodávající.</w:t>
      </w:r>
    </w:p>
    <w:p w14:paraId="0CE79C89" w14:textId="77777777" w:rsidR="00CD5AD3" w:rsidRPr="00CD5AD3" w:rsidRDefault="00CD5AD3" w:rsidP="00CD5AD3">
      <w:pPr>
        <w:pStyle w:val="Odstavecseseznamem"/>
        <w:ind w:left="284" w:hanging="284"/>
        <w:rPr>
          <w:rFonts w:ascii="Arial" w:hAnsi="Arial" w:cs="Arial"/>
          <w:color w:val="FF0000"/>
        </w:rPr>
      </w:pPr>
    </w:p>
    <w:p w14:paraId="2C6CED04" w14:textId="2EE17FDB" w:rsidR="00CD5AD3" w:rsidRPr="00CD5AD3" w:rsidRDefault="00CD5AD3" w:rsidP="00CD5AD3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color w:val="FF0000"/>
        </w:rPr>
      </w:pPr>
      <w:r w:rsidRPr="00CD5AD3">
        <w:rPr>
          <w:rFonts w:ascii="Arial" w:hAnsi="Arial" w:cs="Arial"/>
          <w:color w:val="FF0000"/>
        </w:rPr>
        <w:t xml:space="preserve">Společně s předmětem koupě předá prodávající kupujícímu klíče od vozidla a doklady nezbytné pro jeho užívání (servisní knížka, technický průkaz). </w:t>
      </w:r>
    </w:p>
    <w:p w14:paraId="69CD8399" w14:textId="77777777" w:rsidR="00CD5AD3" w:rsidRPr="00CD5AD3" w:rsidRDefault="00CD5AD3" w:rsidP="00CD5AD3">
      <w:pPr>
        <w:pStyle w:val="Odstavecseseznamem"/>
        <w:ind w:left="284" w:hanging="426"/>
        <w:rPr>
          <w:rFonts w:ascii="Arial" w:hAnsi="Arial" w:cs="Arial"/>
          <w:color w:val="FF0000"/>
        </w:rPr>
      </w:pPr>
    </w:p>
    <w:p w14:paraId="0C3E79EC" w14:textId="77777777" w:rsidR="00CD5AD3" w:rsidRPr="00CD5AD3" w:rsidRDefault="00CD5AD3" w:rsidP="00CD5AD3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426"/>
        <w:jc w:val="both"/>
        <w:rPr>
          <w:rFonts w:ascii="Arial" w:hAnsi="Arial" w:cs="Arial"/>
          <w:color w:val="FF0000"/>
        </w:rPr>
      </w:pPr>
      <w:r w:rsidRPr="00CD5AD3">
        <w:rPr>
          <w:rFonts w:ascii="Arial" w:hAnsi="Arial" w:cs="Arial"/>
          <w:color w:val="FF0000"/>
        </w:rPr>
        <w:t>O předání předmětu koupě bude sepsán mezi smluvními stranami písemný předávací protokol, kde bude uveden zejména den předání předmětu koupě, stav počítadla kilometrů, výsledek prohlídky a vyzkoušení předmětu koupě kupujícím, případné zjištěné vady oproti deklarovanému technickému stavu, předávané doklady nezbytné pro užívání předmětu koupě a podpisy oprávněných zástupců smluvních stran.</w:t>
      </w:r>
    </w:p>
    <w:p w14:paraId="0A3AB676" w14:textId="77777777" w:rsidR="00CD5AD3" w:rsidRPr="0081398D" w:rsidRDefault="00CD5AD3" w:rsidP="00CD5A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</w:rPr>
      </w:pPr>
    </w:p>
    <w:p w14:paraId="54BF226C" w14:textId="77777777" w:rsidR="007C60E4" w:rsidRPr="0081398D" w:rsidRDefault="007C60E4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398767B" w14:textId="77777777" w:rsidR="00133B0C" w:rsidRPr="0081398D" w:rsidRDefault="00133B0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062014" w14:textId="1A4DF50B" w:rsidR="00EE34B0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V</w:t>
      </w:r>
      <w:r w:rsidR="00452270" w:rsidRPr="0081398D">
        <w:rPr>
          <w:rFonts w:ascii="Arial" w:hAnsi="Arial" w:cs="Arial"/>
          <w:b/>
          <w:bCs/>
        </w:rPr>
        <w:t>.</w:t>
      </w:r>
    </w:p>
    <w:p w14:paraId="45097F79" w14:textId="3BBE79A5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Odpovědnost za vady</w:t>
      </w:r>
    </w:p>
    <w:p w14:paraId="186C277E" w14:textId="77777777" w:rsidR="005B7F77" w:rsidRPr="0081398D" w:rsidRDefault="00B0788B" w:rsidP="0081398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Předmět koupě nemá žádné právní vady. </w:t>
      </w:r>
    </w:p>
    <w:p w14:paraId="0833BAC8" w14:textId="77777777" w:rsidR="00D674B6" w:rsidRPr="0081398D" w:rsidRDefault="00D674B6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p w14:paraId="4391525D" w14:textId="22649A74" w:rsidR="005B7F77" w:rsidRDefault="00B0788B" w:rsidP="0081398D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Kupující bere na vědomí, že předmět koupě není nový a že byl používán k</w:t>
      </w:r>
      <w:r w:rsidR="0057450D" w:rsidRPr="0081398D">
        <w:rPr>
          <w:rFonts w:ascii="Arial" w:hAnsi="Arial" w:cs="Arial"/>
        </w:rPr>
        <w:t xml:space="preserve"> </w:t>
      </w:r>
      <w:r w:rsidRPr="0081398D">
        <w:rPr>
          <w:rFonts w:ascii="Arial" w:hAnsi="Arial" w:cs="Arial"/>
        </w:rPr>
        <w:t>účelu odpovídajícímu jeho určení. S ohledem na tuto skutečnost</w:t>
      </w:r>
      <w:r w:rsidR="00A66D5A" w:rsidRPr="0081398D">
        <w:rPr>
          <w:rFonts w:ascii="Arial" w:hAnsi="Arial" w:cs="Arial"/>
        </w:rPr>
        <w:t>,</w:t>
      </w:r>
      <w:r w:rsidRPr="0081398D">
        <w:rPr>
          <w:rFonts w:ascii="Arial" w:hAnsi="Arial" w:cs="Arial"/>
        </w:rPr>
        <w:t xml:space="preserve"> a jelikož prodávající kupujícího seznámil s technickým stavem vozidla, neodpovídá prodávající za vady vzniklé v důsledku stáří</w:t>
      </w:r>
      <w:r w:rsidR="008318BA" w:rsidRPr="0081398D">
        <w:rPr>
          <w:rFonts w:ascii="Arial" w:hAnsi="Arial" w:cs="Arial"/>
        </w:rPr>
        <w:t>, počtu najetých kilometrů</w:t>
      </w:r>
      <w:r w:rsidRPr="0081398D">
        <w:rPr>
          <w:rFonts w:ascii="Arial" w:hAnsi="Arial" w:cs="Arial"/>
        </w:rPr>
        <w:t xml:space="preserve"> a </w:t>
      </w:r>
      <w:r w:rsidR="00A66D5A" w:rsidRPr="0081398D">
        <w:rPr>
          <w:rFonts w:ascii="Arial" w:hAnsi="Arial" w:cs="Arial"/>
        </w:rPr>
        <w:t xml:space="preserve">s tím souvisejícím </w:t>
      </w:r>
      <w:r w:rsidRPr="0081398D">
        <w:rPr>
          <w:rFonts w:ascii="Arial" w:hAnsi="Arial" w:cs="Arial"/>
        </w:rPr>
        <w:t>opotřebení</w:t>
      </w:r>
      <w:r w:rsidR="00A66D5A" w:rsidRPr="0081398D">
        <w:rPr>
          <w:rFonts w:ascii="Arial" w:hAnsi="Arial" w:cs="Arial"/>
        </w:rPr>
        <w:t>m</w:t>
      </w:r>
      <w:r w:rsidRPr="0081398D">
        <w:rPr>
          <w:rFonts w:ascii="Arial" w:hAnsi="Arial" w:cs="Arial"/>
        </w:rPr>
        <w:t xml:space="preserve"> předmětu koupě. </w:t>
      </w:r>
    </w:p>
    <w:p w14:paraId="62B26571" w14:textId="77777777" w:rsidR="009121AA" w:rsidRPr="009121AA" w:rsidRDefault="009121AA" w:rsidP="009121AA">
      <w:pPr>
        <w:pStyle w:val="Odstavecseseznamem"/>
        <w:rPr>
          <w:rFonts w:ascii="Arial" w:hAnsi="Arial" w:cs="Arial"/>
        </w:rPr>
      </w:pPr>
    </w:p>
    <w:p w14:paraId="26B6B6B4" w14:textId="77777777" w:rsidR="00CD5AD3" w:rsidRPr="00CD5AD3" w:rsidRDefault="00CD5AD3" w:rsidP="00CD5AD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" w:hAnsi="Arial" w:cs="Arial"/>
          <w:color w:val="FF0000"/>
        </w:rPr>
      </w:pPr>
      <w:r w:rsidRPr="00CD5AD3">
        <w:rPr>
          <w:rFonts w:ascii="Arial" w:hAnsi="Arial" w:cs="Arial"/>
          <w:color w:val="FF0000"/>
        </w:rPr>
        <w:t xml:space="preserve">V případě, že budou kupujícím po převzetí předmětu koupě na tomto zjištěny jiné technické vady než vzniklé v důsledku stáří, počtu najetých kilometrů a v důsledku toho vzniklého opotřebení, má kupující právo uplatnit vůči prodávajícímu nároky z vad v souladu s § 2099 až 2112 zákona č. 89/2012, občanský zákoník, ve znění pozdějších předpisů, s výjimkou vad, které kupující musel s vynaložením obvyklé pozornosti poznat při prohlídce a vyzkoušení vozidla nejpozději při převzetí předmětu koupě. </w:t>
      </w:r>
    </w:p>
    <w:p w14:paraId="5A6F8ED1" w14:textId="77777777" w:rsidR="00CD5AD3" w:rsidRPr="00CD5AD3" w:rsidRDefault="00CD5AD3" w:rsidP="00CD5AD3">
      <w:pPr>
        <w:pStyle w:val="Odstavecseseznamem"/>
        <w:rPr>
          <w:rFonts w:ascii="Arial" w:hAnsi="Arial" w:cs="Arial"/>
          <w:color w:val="FF0000"/>
        </w:rPr>
      </w:pPr>
    </w:p>
    <w:p w14:paraId="1214D122" w14:textId="77777777" w:rsidR="00CD5AD3" w:rsidRPr="00CD5AD3" w:rsidRDefault="00CD5AD3" w:rsidP="00CD5AD3">
      <w:pPr>
        <w:pStyle w:val="Odstavecseseznamem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142" w:hanging="284"/>
        <w:jc w:val="both"/>
        <w:rPr>
          <w:rFonts w:ascii="Arial" w:hAnsi="Arial" w:cs="Arial"/>
          <w:color w:val="FF0000"/>
        </w:rPr>
      </w:pPr>
      <w:r w:rsidRPr="00CD5AD3">
        <w:rPr>
          <w:rFonts w:ascii="Arial" w:hAnsi="Arial" w:cs="Arial"/>
          <w:color w:val="FF0000"/>
        </w:rPr>
        <w:t>Jako podstatné vady se posoudí výše uvedené jiné technické vady než způsobené v důsledku stáří, počtu najetých kilometrů a v důsledku toho vzniklého opotřebení, které kupující nemohl s vynaložením obvyklé pozornosti poznat při prohlídce a vyzkoušení vozidla nejpozději při převzetí předmětu koupě, které brání řádnému a bezpečnému provozu vozidla. Pokud by se objevila podstatná vada, má kupující právo buď na odstranění vady opravou vozidla nebo na přiměřenou slevu z kupní ceny nebo na odstoupení od smlouvy dle čl. VI odst. 1 smlouvy.</w:t>
      </w:r>
    </w:p>
    <w:p w14:paraId="06650BF2" w14:textId="77777777" w:rsidR="00CD5AD3" w:rsidRPr="009121AA" w:rsidRDefault="00CD5AD3" w:rsidP="00CD5AD3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  <w:color w:val="FF0000"/>
        </w:rPr>
      </w:pPr>
    </w:p>
    <w:p w14:paraId="39118D1B" w14:textId="77777777" w:rsidR="00D674B6" w:rsidRPr="0081398D" w:rsidRDefault="00D674B6" w:rsidP="0081398D">
      <w:pPr>
        <w:pStyle w:val="Odstavecseseznamem"/>
        <w:jc w:val="both"/>
        <w:rPr>
          <w:rFonts w:ascii="Arial" w:hAnsi="Arial" w:cs="Arial"/>
        </w:rPr>
      </w:pPr>
    </w:p>
    <w:p w14:paraId="22820987" w14:textId="2878DFD1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VI.</w:t>
      </w:r>
    </w:p>
    <w:p w14:paraId="71B44CB1" w14:textId="77777777" w:rsidR="00EE34B0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Ukončení smlouvy</w:t>
      </w:r>
    </w:p>
    <w:p w14:paraId="2CEF1B89" w14:textId="46A5BA39" w:rsidR="00E0517E" w:rsidRPr="00CD5AD3" w:rsidRDefault="002771E8" w:rsidP="0081398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color w:val="FF0000"/>
        </w:rPr>
      </w:pPr>
      <w:r w:rsidRPr="0081398D">
        <w:rPr>
          <w:rFonts w:ascii="Arial" w:hAnsi="Arial" w:cs="Arial"/>
        </w:rPr>
        <w:t xml:space="preserve">Prodávající může od této smlouvy odstoupit v případě, že mu kupující neuhradí celou kupní cenu předmětu koupě ve </w:t>
      </w:r>
      <w:r w:rsidR="007C60E4" w:rsidRPr="0081398D">
        <w:rPr>
          <w:rFonts w:ascii="Arial" w:hAnsi="Arial" w:cs="Arial"/>
        </w:rPr>
        <w:t xml:space="preserve">výše </w:t>
      </w:r>
      <w:r w:rsidRPr="0081398D">
        <w:rPr>
          <w:rFonts w:ascii="Arial" w:hAnsi="Arial" w:cs="Arial"/>
        </w:rPr>
        <w:t>sjednan</w:t>
      </w:r>
      <w:r w:rsidR="007C60E4" w:rsidRPr="0081398D">
        <w:rPr>
          <w:rFonts w:ascii="Arial" w:hAnsi="Arial" w:cs="Arial"/>
        </w:rPr>
        <w:t>é lhůtě</w:t>
      </w:r>
      <w:r w:rsidRPr="0081398D">
        <w:rPr>
          <w:rFonts w:ascii="Arial" w:hAnsi="Arial" w:cs="Arial"/>
        </w:rPr>
        <w:t>, nebo odmítne převzít předmět koupě, i když prodávající jedná v souladu se sjednanými podmínkami. Kupující může od této smlouvy odstoupit, pokud mu prodávající odmítne předat předmět koupě</w:t>
      </w:r>
      <w:r w:rsidR="007C60E4" w:rsidRPr="0081398D">
        <w:rPr>
          <w:rFonts w:ascii="Arial" w:hAnsi="Arial" w:cs="Arial"/>
        </w:rPr>
        <w:t xml:space="preserve"> či provést </w:t>
      </w:r>
      <w:r w:rsidR="000C60CD" w:rsidRPr="0081398D">
        <w:rPr>
          <w:rFonts w:ascii="Arial" w:hAnsi="Arial" w:cs="Arial"/>
        </w:rPr>
        <w:t>zápis</w:t>
      </w:r>
      <w:r w:rsidR="007C60E4" w:rsidRPr="0081398D">
        <w:rPr>
          <w:rFonts w:ascii="Arial" w:hAnsi="Arial" w:cs="Arial"/>
        </w:rPr>
        <w:t xml:space="preserve"> změny </w:t>
      </w:r>
      <w:r w:rsidR="000C60CD" w:rsidRPr="0081398D">
        <w:rPr>
          <w:rFonts w:ascii="Arial" w:hAnsi="Arial" w:cs="Arial"/>
        </w:rPr>
        <w:t>vlastníka</w:t>
      </w:r>
      <w:r w:rsidR="007C60E4" w:rsidRPr="0081398D">
        <w:rPr>
          <w:rFonts w:ascii="Arial" w:hAnsi="Arial" w:cs="Arial"/>
        </w:rPr>
        <w:t xml:space="preserve"> vozidla v</w:t>
      </w:r>
      <w:r w:rsidR="000C60CD" w:rsidRPr="0081398D">
        <w:rPr>
          <w:rFonts w:ascii="Arial" w:hAnsi="Arial" w:cs="Arial"/>
        </w:rPr>
        <w:t xml:space="preserve"> </w:t>
      </w:r>
      <w:r w:rsidR="007C60E4" w:rsidRPr="0081398D">
        <w:rPr>
          <w:rFonts w:ascii="Arial" w:hAnsi="Arial" w:cs="Arial"/>
        </w:rPr>
        <w:t>registru vozidel</w:t>
      </w:r>
      <w:r w:rsidRPr="0081398D">
        <w:rPr>
          <w:rFonts w:ascii="Arial" w:hAnsi="Arial" w:cs="Arial"/>
        </w:rPr>
        <w:t>, i když byly splněny všechny sjednané podmínky pro předání předmětu koupě</w:t>
      </w:r>
      <w:r w:rsidR="00CD5AD3">
        <w:rPr>
          <w:rFonts w:ascii="Arial" w:hAnsi="Arial" w:cs="Arial"/>
        </w:rPr>
        <w:t>,</w:t>
      </w:r>
      <w:r w:rsidR="00CD5AD3" w:rsidRPr="00CD5AD3">
        <w:rPr>
          <w:rFonts w:ascii="Arial" w:hAnsi="Arial" w:cs="Arial"/>
        </w:rPr>
        <w:t xml:space="preserve"> </w:t>
      </w:r>
      <w:r w:rsidR="00CD5AD3" w:rsidRPr="00CD5AD3">
        <w:rPr>
          <w:rFonts w:ascii="Arial" w:hAnsi="Arial" w:cs="Arial"/>
          <w:color w:val="FF0000"/>
        </w:rPr>
        <w:t>nebo pokud objeví alespoň jednu podstatnou vadu a prodávající odmítne tuto vadu odstranit nebo poskytnout slevu z kupní ceny, i když ho k tomu kupující písemně vyzval.</w:t>
      </w:r>
      <w:r w:rsidR="008C0984" w:rsidRPr="00CD5AD3">
        <w:rPr>
          <w:rFonts w:ascii="Arial" w:hAnsi="Arial" w:cs="Arial"/>
          <w:color w:val="FF0000"/>
        </w:rPr>
        <w:t xml:space="preserve"> </w:t>
      </w:r>
      <w:r w:rsidRPr="00CD5AD3">
        <w:rPr>
          <w:rFonts w:ascii="Arial" w:hAnsi="Arial" w:cs="Arial"/>
          <w:color w:val="FF0000"/>
        </w:rPr>
        <w:t xml:space="preserve"> </w:t>
      </w:r>
    </w:p>
    <w:p w14:paraId="6C002CB6" w14:textId="77777777" w:rsidR="00E0517E" w:rsidRPr="0081398D" w:rsidRDefault="00E0517E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5DC02911" w14:textId="77777777" w:rsidR="00E0517E" w:rsidRPr="0081398D" w:rsidRDefault="00E0517E" w:rsidP="0081398D">
      <w:pPr>
        <w:pStyle w:val="Odstavecseseznamem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Tuto smlouvu lze ukončit i vzájemnou písemnou dohodou smluvních stran, v níž bude uveden den ukončení smlouvy. V takovém případě si smluvní strany vrátí bez zbytečného odkladu </w:t>
      </w:r>
      <w:r w:rsidR="000C60CD" w:rsidRPr="0081398D">
        <w:rPr>
          <w:rFonts w:ascii="Arial" w:hAnsi="Arial" w:cs="Arial"/>
        </w:rPr>
        <w:t xml:space="preserve">vzájemně </w:t>
      </w:r>
      <w:r w:rsidRPr="0081398D">
        <w:rPr>
          <w:rFonts w:ascii="Arial" w:hAnsi="Arial" w:cs="Arial"/>
        </w:rPr>
        <w:t xml:space="preserve">poskytnuté </w:t>
      </w:r>
      <w:r w:rsidR="000C60CD" w:rsidRPr="0081398D">
        <w:rPr>
          <w:rFonts w:ascii="Arial" w:hAnsi="Arial" w:cs="Arial"/>
        </w:rPr>
        <w:t xml:space="preserve">plnění </w:t>
      </w:r>
      <w:r w:rsidRPr="0081398D">
        <w:rPr>
          <w:rFonts w:ascii="Arial" w:hAnsi="Arial" w:cs="Arial"/>
        </w:rPr>
        <w:t>do dne ukončení smlouvy.</w:t>
      </w:r>
    </w:p>
    <w:p w14:paraId="2FF46132" w14:textId="77777777" w:rsidR="00E0517E" w:rsidRPr="0081398D" w:rsidRDefault="00E0517E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4D4183D8" w14:textId="77777777" w:rsidR="00133B0C" w:rsidRPr="0081398D" w:rsidRDefault="00133B0C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Arial" w:hAnsi="Arial" w:cs="Arial"/>
        </w:rPr>
      </w:pPr>
    </w:p>
    <w:p w14:paraId="656BD6A6" w14:textId="30708606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Čl. VII.</w:t>
      </w:r>
    </w:p>
    <w:p w14:paraId="75168EB2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81398D">
        <w:rPr>
          <w:rFonts w:ascii="Arial" w:hAnsi="Arial" w:cs="Arial"/>
          <w:b/>
          <w:bCs/>
        </w:rPr>
        <w:t>Závěrečná ustanovení</w:t>
      </w:r>
    </w:p>
    <w:p w14:paraId="6359C030" w14:textId="77777777" w:rsidR="00E0517E" w:rsidRPr="0081398D" w:rsidRDefault="00E0517E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Práva a povinnosti smluvních stran neupravené v této smlouvě se řídí právními předpisy České republiky, zejména zákonem č. 89/2012 Sb., občanský zákoník, ve znění pozdějších předpisů.</w:t>
      </w:r>
    </w:p>
    <w:p w14:paraId="052EE9ED" w14:textId="77777777" w:rsidR="00E0517E" w:rsidRPr="0081398D" w:rsidRDefault="00E0517E" w:rsidP="0081398D">
      <w:pPr>
        <w:pStyle w:val="Odstavecseseznamem"/>
        <w:jc w:val="both"/>
        <w:rPr>
          <w:rFonts w:ascii="Arial" w:hAnsi="Arial" w:cs="Arial"/>
        </w:rPr>
      </w:pPr>
    </w:p>
    <w:p w14:paraId="73D0DF91" w14:textId="77777777" w:rsidR="00E0517E" w:rsidRPr="0081398D" w:rsidRDefault="00E0517E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Případné spory mezi smluvními stranami vzniklé na základě této smlouvy budou řešeny vzájemnou dohodou, nebude-li možná, pak prostřednictvím věcně a místně příslušného soudu České republiky.</w:t>
      </w:r>
    </w:p>
    <w:p w14:paraId="2F1DBFE7" w14:textId="77777777" w:rsidR="007C60E4" w:rsidRPr="0081398D" w:rsidRDefault="007C60E4" w:rsidP="0081398D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</w:p>
    <w:p w14:paraId="7AAFAA52" w14:textId="6906C82D" w:rsidR="00EE34B0" w:rsidRDefault="00452270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Smlouva nabývá platnosti </w:t>
      </w:r>
      <w:r w:rsidR="00B62813" w:rsidRPr="0081398D">
        <w:rPr>
          <w:rFonts w:ascii="Arial" w:hAnsi="Arial" w:cs="Arial"/>
        </w:rPr>
        <w:t>a ú</w:t>
      </w:r>
      <w:r w:rsidR="007E746B" w:rsidRPr="0081398D">
        <w:rPr>
          <w:rFonts w:ascii="Arial" w:hAnsi="Arial" w:cs="Arial"/>
        </w:rPr>
        <w:t xml:space="preserve">činnosti </w:t>
      </w:r>
      <w:r w:rsidR="002771E8" w:rsidRPr="0081398D">
        <w:rPr>
          <w:rFonts w:ascii="Arial" w:hAnsi="Arial" w:cs="Arial"/>
        </w:rPr>
        <w:t xml:space="preserve">dnem </w:t>
      </w:r>
      <w:r w:rsidRPr="0081398D">
        <w:rPr>
          <w:rFonts w:ascii="Arial" w:hAnsi="Arial" w:cs="Arial"/>
        </w:rPr>
        <w:t>podpis</w:t>
      </w:r>
      <w:r w:rsidR="002771E8" w:rsidRPr="0081398D">
        <w:rPr>
          <w:rFonts w:ascii="Arial" w:hAnsi="Arial" w:cs="Arial"/>
        </w:rPr>
        <w:t>u</w:t>
      </w:r>
      <w:r w:rsidR="00E0517E" w:rsidRPr="0081398D">
        <w:rPr>
          <w:rFonts w:ascii="Arial" w:hAnsi="Arial" w:cs="Arial"/>
        </w:rPr>
        <w:t xml:space="preserve"> </w:t>
      </w:r>
      <w:r w:rsidR="007E746B" w:rsidRPr="0081398D">
        <w:rPr>
          <w:rFonts w:ascii="Arial" w:hAnsi="Arial" w:cs="Arial"/>
        </w:rPr>
        <w:t>obou smluvních stran.</w:t>
      </w:r>
    </w:p>
    <w:p w14:paraId="6F150409" w14:textId="77777777" w:rsidR="00CD5AD3" w:rsidRPr="00CD5AD3" w:rsidRDefault="00CD5AD3" w:rsidP="00CD5AD3">
      <w:pPr>
        <w:pStyle w:val="Odstavecseseznamem"/>
        <w:rPr>
          <w:rFonts w:ascii="Arial" w:hAnsi="Arial" w:cs="Arial"/>
        </w:rPr>
      </w:pPr>
    </w:p>
    <w:p w14:paraId="443A5265" w14:textId="06833BA2" w:rsidR="00CD5AD3" w:rsidRPr="0081398D" w:rsidRDefault="00EB00C5" w:rsidP="00EB00C5">
      <w:pPr>
        <w:pStyle w:val="Odstavecseseznamem"/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</w:rPr>
      </w:pPr>
      <w:r w:rsidRPr="00EB00C5">
        <w:rPr>
          <w:rFonts w:ascii="Arial" w:hAnsi="Arial" w:cs="Arial"/>
          <w:color w:val="FF0000"/>
        </w:rPr>
        <w:t xml:space="preserve">Smlouva nabývá platnosti dnem podpisu obou smluvních stran a účinnosti dnem zápisu do informačního systému veřejné správy - Registru smluv. Uveřejnění zajistí kupující. Prodávající </w:t>
      </w:r>
      <w:r w:rsidRPr="00EB00C5">
        <w:rPr>
          <w:rFonts w:ascii="Arial" w:hAnsi="Arial" w:cs="Arial"/>
          <w:color w:val="FF0000"/>
        </w:rPr>
        <w:t xml:space="preserve">výslovně souhlasí se zveřejněním celého textu této smlouvy v informačním systému veřejné správy - </w:t>
      </w:r>
      <w:r w:rsidRPr="00EB00C5">
        <w:rPr>
          <w:rFonts w:ascii="Arial" w:hAnsi="Arial" w:cs="Arial"/>
          <w:color w:val="FF0000"/>
        </w:rPr>
        <w:t>Registru smluv.</w:t>
      </w:r>
    </w:p>
    <w:p w14:paraId="12A9BA64" w14:textId="77777777" w:rsidR="007E746B" w:rsidRPr="0081398D" w:rsidRDefault="007E746B" w:rsidP="0081398D">
      <w:pPr>
        <w:pStyle w:val="Odstavecseseznamem"/>
        <w:jc w:val="both"/>
        <w:rPr>
          <w:rFonts w:ascii="Arial" w:hAnsi="Arial" w:cs="Arial"/>
        </w:rPr>
      </w:pPr>
    </w:p>
    <w:p w14:paraId="40260240" w14:textId="77777777" w:rsidR="00EE34B0" w:rsidRPr="0081398D" w:rsidRDefault="00452270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Smlouva je sepsána ve dvou </w:t>
      </w:r>
      <w:r w:rsidR="00E0517E" w:rsidRPr="0081398D">
        <w:rPr>
          <w:rFonts w:ascii="Arial" w:hAnsi="Arial" w:cs="Arial"/>
        </w:rPr>
        <w:t>stejnopisech</w:t>
      </w:r>
      <w:r w:rsidRPr="0081398D">
        <w:rPr>
          <w:rFonts w:ascii="Arial" w:hAnsi="Arial" w:cs="Arial"/>
        </w:rPr>
        <w:t xml:space="preserve">, z nichž </w:t>
      </w:r>
      <w:r w:rsidR="00E0517E" w:rsidRPr="0081398D">
        <w:rPr>
          <w:rFonts w:ascii="Arial" w:hAnsi="Arial" w:cs="Arial"/>
        </w:rPr>
        <w:t>každá ze smluvních stran o</w:t>
      </w:r>
      <w:r w:rsidRPr="0081398D">
        <w:rPr>
          <w:rFonts w:ascii="Arial" w:hAnsi="Arial" w:cs="Arial"/>
        </w:rPr>
        <w:t>bdrží</w:t>
      </w:r>
      <w:r w:rsidR="00E0517E" w:rsidRPr="0081398D">
        <w:rPr>
          <w:rFonts w:ascii="Arial" w:hAnsi="Arial" w:cs="Arial"/>
        </w:rPr>
        <w:t xml:space="preserve"> po jednom</w:t>
      </w:r>
      <w:r w:rsidRPr="0081398D">
        <w:rPr>
          <w:rFonts w:ascii="Arial" w:hAnsi="Arial" w:cs="Arial"/>
        </w:rPr>
        <w:t xml:space="preserve">. </w:t>
      </w:r>
    </w:p>
    <w:p w14:paraId="0D3131D6" w14:textId="77777777" w:rsidR="00E0517E" w:rsidRPr="0081398D" w:rsidRDefault="00E0517E" w:rsidP="0081398D">
      <w:pPr>
        <w:pStyle w:val="Odstavecseseznamem"/>
        <w:jc w:val="both"/>
        <w:rPr>
          <w:rFonts w:ascii="Arial" w:hAnsi="Arial" w:cs="Arial"/>
        </w:rPr>
      </w:pPr>
    </w:p>
    <w:p w14:paraId="33519764" w14:textId="157E8A63" w:rsidR="00E0517E" w:rsidRPr="0081398D" w:rsidRDefault="00E0517E" w:rsidP="0081398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 xml:space="preserve">Smluvní strany </w:t>
      </w:r>
      <w:r w:rsidR="007E746B" w:rsidRPr="0081398D">
        <w:rPr>
          <w:rFonts w:ascii="Arial" w:hAnsi="Arial" w:cs="Arial"/>
        </w:rPr>
        <w:t>svým podpisem</w:t>
      </w:r>
      <w:r w:rsidRPr="0081398D">
        <w:rPr>
          <w:rFonts w:ascii="Arial" w:hAnsi="Arial" w:cs="Arial"/>
        </w:rPr>
        <w:t xml:space="preserve"> stvrzují, že tuto smlouvu uzavírají na základě své pravé a svobodné vůle, nikoliv v tísni, </w:t>
      </w:r>
      <w:r w:rsidR="003B1149" w:rsidRPr="0081398D">
        <w:rPr>
          <w:rFonts w:ascii="Arial" w:hAnsi="Arial" w:cs="Arial"/>
        </w:rPr>
        <w:t xml:space="preserve">ani </w:t>
      </w:r>
      <w:r w:rsidRPr="0081398D">
        <w:rPr>
          <w:rFonts w:ascii="Arial" w:hAnsi="Arial" w:cs="Arial"/>
        </w:rPr>
        <w:t>pod nátlakem ani za nápadně nevýhodných podmínek.</w:t>
      </w:r>
    </w:p>
    <w:p w14:paraId="5C299717" w14:textId="40829932" w:rsidR="002B3E96" w:rsidRPr="0081398D" w:rsidRDefault="002B3E96" w:rsidP="0081398D">
      <w:pPr>
        <w:widowControl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42963D4C" w14:textId="77777777" w:rsidR="007F2A52" w:rsidRPr="0081398D" w:rsidRDefault="007F2A52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BA74B0" w14:textId="77777777" w:rsidR="00452270" w:rsidRPr="0081398D" w:rsidRDefault="00C41A3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V Brně dne</w:t>
      </w:r>
      <w:r w:rsidR="00E0517E" w:rsidRPr="0081398D">
        <w:rPr>
          <w:rFonts w:ascii="Arial" w:hAnsi="Arial" w:cs="Arial"/>
        </w:rPr>
        <w:t>………………………</w:t>
      </w:r>
      <w:r w:rsidR="00E0517E" w:rsidRPr="0081398D">
        <w:rPr>
          <w:rFonts w:ascii="Arial" w:hAnsi="Arial" w:cs="Arial"/>
        </w:rPr>
        <w:tab/>
      </w:r>
      <w:r w:rsidR="00E0517E" w:rsidRPr="0081398D">
        <w:rPr>
          <w:rFonts w:ascii="Arial" w:hAnsi="Arial" w:cs="Arial"/>
        </w:rPr>
        <w:tab/>
      </w:r>
      <w:r w:rsidR="00E0517E" w:rsidRPr="0081398D">
        <w:rPr>
          <w:rFonts w:ascii="Arial" w:hAnsi="Arial" w:cs="Arial"/>
        </w:rPr>
        <w:tab/>
      </w:r>
      <w:r w:rsidR="00E0517E" w:rsidRPr="0081398D">
        <w:rPr>
          <w:rFonts w:ascii="Arial" w:hAnsi="Arial" w:cs="Arial"/>
        </w:rPr>
        <w:tab/>
        <w:t>V </w:t>
      </w:r>
      <w:r w:rsidR="003901D8" w:rsidRPr="0081398D">
        <w:rPr>
          <w:rFonts w:ascii="Arial" w:hAnsi="Arial" w:cs="Arial"/>
        </w:rPr>
        <w:t>Brně</w:t>
      </w:r>
      <w:r w:rsidR="00E0517E" w:rsidRPr="0081398D">
        <w:rPr>
          <w:rFonts w:ascii="Arial" w:hAnsi="Arial" w:cs="Arial"/>
        </w:rPr>
        <w:t xml:space="preserve"> dne ……………………..</w:t>
      </w:r>
    </w:p>
    <w:p w14:paraId="441B42E1" w14:textId="77777777" w:rsidR="00C41A3C" w:rsidRPr="0081398D" w:rsidRDefault="00C41A3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4E17B64" w14:textId="77777777" w:rsidR="00C41A3C" w:rsidRPr="0081398D" w:rsidRDefault="00C41A3C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9479A5F" w14:textId="77777777" w:rsidR="00EE34B0" w:rsidRPr="0081398D" w:rsidRDefault="00452270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Za prodávajícího</w:t>
      </w:r>
      <w:r w:rsidR="00E0517E" w:rsidRPr="0081398D">
        <w:rPr>
          <w:rFonts w:ascii="Arial" w:hAnsi="Arial" w:cs="Arial"/>
        </w:rPr>
        <w:t>:</w:t>
      </w:r>
      <w:r w:rsidRPr="0081398D">
        <w:rPr>
          <w:rFonts w:ascii="Arial" w:hAnsi="Arial" w:cs="Arial"/>
        </w:rPr>
        <w:t xml:space="preserve"> </w:t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</w:r>
      <w:r w:rsidR="00C41A3C" w:rsidRPr="0081398D">
        <w:rPr>
          <w:rFonts w:ascii="Arial" w:hAnsi="Arial" w:cs="Arial"/>
        </w:rPr>
        <w:tab/>
        <w:t xml:space="preserve">Za </w:t>
      </w:r>
      <w:r w:rsidR="001F728C" w:rsidRPr="0081398D">
        <w:rPr>
          <w:rFonts w:ascii="Arial" w:hAnsi="Arial" w:cs="Arial"/>
        </w:rPr>
        <w:t>kupující</w:t>
      </w:r>
      <w:r w:rsidR="00C41A3C" w:rsidRPr="0081398D">
        <w:rPr>
          <w:rFonts w:ascii="Arial" w:hAnsi="Arial" w:cs="Arial"/>
        </w:rPr>
        <w:t>ho</w:t>
      </w:r>
      <w:r w:rsidR="00E0517E" w:rsidRPr="0081398D">
        <w:rPr>
          <w:rFonts w:ascii="Arial" w:hAnsi="Arial" w:cs="Arial"/>
        </w:rPr>
        <w:t>:</w:t>
      </w:r>
    </w:p>
    <w:p w14:paraId="0AFA0FB3" w14:textId="77777777" w:rsidR="003F0EDA" w:rsidRPr="0081398D" w:rsidRDefault="003F0EDA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638E9B2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6A16D3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40FA693B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1A3C856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3496528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1BA882D" w14:textId="77777777" w:rsidR="002D1A61" w:rsidRPr="0081398D" w:rsidRDefault="003F0EDA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1398D">
        <w:rPr>
          <w:rFonts w:ascii="Arial" w:hAnsi="Arial" w:cs="Arial"/>
        </w:rPr>
        <w:t>…………………………</w:t>
      </w:r>
      <w:r w:rsidR="00E0517E" w:rsidRPr="0081398D">
        <w:rPr>
          <w:rFonts w:ascii="Arial" w:hAnsi="Arial" w:cs="Arial"/>
        </w:rPr>
        <w:t>………</w:t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  <w:t>……………………………</w:t>
      </w:r>
      <w:r w:rsidR="00E0517E" w:rsidRPr="0081398D">
        <w:rPr>
          <w:rFonts w:ascii="Arial" w:hAnsi="Arial" w:cs="Arial"/>
        </w:rPr>
        <w:t>……</w:t>
      </w:r>
      <w:r w:rsidRPr="0081398D">
        <w:rPr>
          <w:rFonts w:ascii="Arial" w:hAnsi="Arial" w:cs="Arial"/>
        </w:rPr>
        <w:t>.</w:t>
      </w:r>
      <w:r w:rsidR="002D1A61" w:rsidRPr="0081398D">
        <w:rPr>
          <w:rFonts w:ascii="Arial" w:hAnsi="Arial" w:cs="Arial"/>
          <w:b/>
        </w:rPr>
        <w:t xml:space="preserve"> </w:t>
      </w:r>
    </w:p>
    <w:p w14:paraId="0036385B" w14:textId="3320961D" w:rsidR="00E0517E" w:rsidRPr="0081398D" w:rsidRDefault="00C56461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1398D">
        <w:rPr>
          <w:rFonts w:ascii="Arial" w:hAnsi="Arial" w:cs="Arial"/>
        </w:rPr>
        <w:t>Jan Rychlý, jednatel</w:t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="003901D8" w:rsidRPr="0081398D">
        <w:rPr>
          <w:rFonts w:ascii="Arial" w:hAnsi="Arial" w:cs="Arial"/>
        </w:rPr>
        <w:tab/>
      </w:r>
      <w:r w:rsidRPr="0081398D">
        <w:rPr>
          <w:rFonts w:ascii="Arial" w:hAnsi="Arial" w:cs="Arial"/>
        </w:rPr>
        <w:tab/>
        <w:t>Jan Novák, ředitel</w:t>
      </w:r>
    </w:p>
    <w:p w14:paraId="3B1CB774" w14:textId="77777777" w:rsidR="00E0517E" w:rsidRPr="0081398D" w:rsidRDefault="00E0517E" w:rsidP="008139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</w:p>
    <w:sectPr w:rsidR="00E0517E" w:rsidRPr="0081398D" w:rsidSect="003F0EDA">
      <w:footerReference w:type="default" r:id="rId7"/>
      <w:pgSz w:w="11907" w:h="16840"/>
      <w:pgMar w:top="1418" w:right="1418" w:bottom="993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7A4DE" w14:textId="77777777" w:rsidR="009A6E1F" w:rsidRDefault="009A6E1F" w:rsidP="00E0517E">
      <w:pPr>
        <w:spacing w:after="0" w:line="240" w:lineRule="auto"/>
      </w:pPr>
      <w:r>
        <w:separator/>
      </w:r>
    </w:p>
  </w:endnote>
  <w:endnote w:type="continuationSeparator" w:id="0">
    <w:p w14:paraId="11D447D4" w14:textId="77777777" w:rsidR="009A6E1F" w:rsidRDefault="009A6E1F" w:rsidP="00E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9166364"/>
      <w:docPartObj>
        <w:docPartGallery w:val="Page Numbers (Bottom of Page)"/>
        <w:docPartUnique/>
      </w:docPartObj>
    </w:sdtPr>
    <w:sdtEndPr/>
    <w:sdtContent>
      <w:p w14:paraId="44567425" w14:textId="0A54964B" w:rsidR="00E0517E" w:rsidRDefault="00E0517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4F60">
          <w:rPr>
            <w:noProof/>
          </w:rPr>
          <w:t>1</w:t>
        </w:r>
        <w:r>
          <w:fldChar w:fldCharType="end"/>
        </w:r>
      </w:p>
    </w:sdtContent>
  </w:sdt>
  <w:p w14:paraId="43B28B01" w14:textId="77777777" w:rsidR="00E0517E" w:rsidRDefault="00E051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B8102F" w14:textId="77777777" w:rsidR="009A6E1F" w:rsidRDefault="009A6E1F" w:rsidP="00E0517E">
      <w:pPr>
        <w:spacing w:after="0" w:line="240" w:lineRule="auto"/>
      </w:pPr>
      <w:r>
        <w:separator/>
      </w:r>
    </w:p>
  </w:footnote>
  <w:footnote w:type="continuationSeparator" w:id="0">
    <w:p w14:paraId="63FB64AE" w14:textId="77777777" w:rsidR="009A6E1F" w:rsidRDefault="009A6E1F" w:rsidP="00E051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F0DFD"/>
    <w:multiLevelType w:val="hybridMultilevel"/>
    <w:tmpl w:val="7E365BC8"/>
    <w:lvl w:ilvl="0" w:tplc="A176B5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E61162"/>
    <w:multiLevelType w:val="hybridMultilevel"/>
    <w:tmpl w:val="A7AC24AC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D471088"/>
    <w:multiLevelType w:val="hybridMultilevel"/>
    <w:tmpl w:val="EFFC2160"/>
    <w:lvl w:ilvl="0" w:tplc="D13460D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0A75262"/>
    <w:multiLevelType w:val="hybridMultilevel"/>
    <w:tmpl w:val="92961C4A"/>
    <w:lvl w:ilvl="0" w:tplc="E454F48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8A45480"/>
    <w:multiLevelType w:val="hybridMultilevel"/>
    <w:tmpl w:val="5CC42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5E1BF2"/>
    <w:multiLevelType w:val="hybridMultilevel"/>
    <w:tmpl w:val="C5502520"/>
    <w:lvl w:ilvl="0" w:tplc="355A14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420618"/>
    <w:multiLevelType w:val="hybridMultilevel"/>
    <w:tmpl w:val="DF405F32"/>
    <w:lvl w:ilvl="0" w:tplc="1174E9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2663DAE"/>
    <w:multiLevelType w:val="hybridMultilevel"/>
    <w:tmpl w:val="AD7E6B76"/>
    <w:lvl w:ilvl="0" w:tplc="1174E91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34295464"/>
    <w:multiLevelType w:val="hybridMultilevel"/>
    <w:tmpl w:val="8408A8CE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FC20E0"/>
    <w:multiLevelType w:val="hybridMultilevel"/>
    <w:tmpl w:val="BFA6C91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A8263A"/>
    <w:multiLevelType w:val="hybridMultilevel"/>
    <w:tmpl w:val="833E72E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1" w15:restartNumberingAfterBreak="0">
    <w:nsid w:val="4FE713F0"/>
    <w:multiLevelType w:val="hybridMultilevel"/>
    <w:tmpl w:val="588A04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97D30"/>
    <w:multiLevelType w:val="hybridMultilevel"/>
    <w:tmpl w:val="97B813D0"/>
    <w:lvl w:ilvl="0" w:tplc="50C4C9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4883B05"/>
    <w:multiLevelType w:val="hybridMultilevel"/>
    <w:tmpl w:val="124C4FA8"/>
    <w:lvl w:ilvl="0" w:tplc="8180B26A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</w:lvl>
    <w:lvl w:ilvl="3" w:tplc="0405000F" w:tentative="1">
      <w:start w:val="1"/>
      <w:numFmt w:val="decimal"/>
      <w:lvlText w:val="%4."/>
      <w:lvlJc w:val="left"/>
      <w:pPr>
        <w:ind w:left="3666" w:hanging="360"/>
      </w:p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</w:lvl>
    <w:lvl w:ilvl="6" w:tplc="0405000F" w:tentative="1">
      <w:start w:val="1"/>
      <w:numFmt w:val="decimal"/>
      <w:lvlText w:val="%7."/>
      <w:lvlJc w:val="left"/>
      <w:pPr>
        <w:ind w:left="5826" w:hanging="360"/>
      </w:p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4" w15:restartNumberingAfterBreak="0">
    <w:nsid w:val="5A6F2296"/>
    <w:multiLevelType w:val="hybridMultilevel"/>
    <w:tmpl w:val="2696B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47A9F"/>
    <w:multiLevelType w:val="hybridMultilevel"/>
    <w:tmpl w:val="3EB899FC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7D3695B"/>
    <w:multiLevelType w:val="hybridMultilevel"/>
    <w:tmpl w:val="2BA6D160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8F2385"/>
    <w:multiLevelType w:val="hybridMultilevel"/>
    <w:tmpl w:val="C8A27E5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F353E"/>
    <w:multiLevelType w:val="hybridMultilevel"/>
    <w:tmpl w:val="77BE4CC8"/>
    <w:lvl w:ilvl="0" w:tplc="E454F4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2"/>
  </w:num>
  <w:num w:numId="4">
    <w:abstractNumId w:val="13"/>
  </w:num>
  <w:num w:numId="5">
    <w:abstractNumId w:val="9"/>
  </w:num>
  <w:num w:numId="6">
    <w:abstractNumId w:val="8"/>
  </w:num>
  <w:num w:numId="7">
    <w:abstractNumId w:val="18"/>
  </w:num>
  <w:num w:numId="8">
    <w:abstractNumId w:val="15"/>
  </w:num>
  <w:num w:numId="9">
    <w:abstractNumId w:val="17"/>
  </w:num>
  <w:num w:numId="10">
    <w:abstractNumId w:val="16"/>
  </w:num>
  <w:num w:numId="11">
    <w:abstractNumId w:val="3"/>
  </w:num>
  <w:num w:numId="12">
    <w:abstractNumId w:val="14"/>
  </w:num>
  <w:num w:numId="13">
    <w:abstractNumId w:val="2"/>
  </w:num>
  <w:num w:numId="14">
    <w:abstractNumId w:val="4"/>
  </w:num>
  <w:num w:numId="15">
    <w:abstractNumId w:val="0"/>
  </w:num>
  <w:num w:numId="16">
    <w:abstractNumId w:val="7"/>
  </w:num>
  <w:num w:numId="17">
    <w:abstractNumId w:val="6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E1"/>
    <w:rsid w:val="000338F1"/>
    <w:rsid w:val="00044B16"/>
    <w:rsid w:val="000667D2"/>
    <w:rsid w:val="00095175"/>
    <w:rsid w:val="000C60CD"/>
    <w:rsid w:val="000D7BAE"/>
    <w:rsid w:val="000E3568"/>
    <w:rsid w:val="001156E3"/>
    <w:rsid w:val="00133B0C"/>
    <w:rsid w:val="00150406"/>
    <w:rsid w:val="001A1819"/>
    <w:rsid w:val="001B571C"/>
    <w:rsid w:val="001C0CB8"/>
    <w:rsid w:val="001E6A30"/>
    <w:rsid w:val="001F728C"/>
    <w:rsid w:val="00254AC3"/>
    <w:rsid w:val="002761B7"/>
    <w:rsid w:val="002771E8"/>
    <w:rsid w:val="00281392"/>
    <w:rsid w:val="002A43CC"/>
    <w:rsid w:val="002B3E96"/>
    <w:rsid w:val="002D1A61"/>
    <w:rsid w:val="002D6540"/>
    <w:rsid w:val="00364A78"/>
    <w:rsid w:val="0037521A"/>
    <w:rsid w:val="003901D8"/>
    <w:rsid w:val="003979CF"/>
    <w:rsid w:val="003A627D"/>
    <w:rsid w:val="003B1149"/>
    <w:rsid w:val="003F0EDA"/>
    <w:rsid w:val="00447C99"/>
    <w:rsid w:val="00452270"/>
    <w:rsid w:val="00496F9A"/>
    <w:rsid w:val="004A176D"/>
    <w:rsid w:val="004F46DB"/>
    <w:rsid w:val="00517949"/>
    <w:rsid w:val="00551FA4"/>
    <w:rsid w:val="00556B40"/>
    <w:rsid w:val="0057450D"/>
    <w:rsid w:val="005B7F77"/>
    <w:rsid w:val="005D567D"/>
    <w:rsid w:val="005E6CE5"/>
    <w:rsid w:val="006108B8"/>
    <w:rsid w:val="00634AE7"/>
    <w:rsid w:val="006675D5"/>
    <w:rsid w:val="006908FB"/>
    <w:rsid w:val="006A32E3"/>
    <w:rsid w:val="006A5B25"/>
    <w:rsid w:val="006D099F"/>
    <w:rsid w:val="006D7E24"/>
    <w:rsid w:val="0070190F"/>
    <w:rsid w:val="007B3805"/>
    <w:rsid w:val="007C60E4"/>
    <w:rsid w:val="007E5837"/>
    <w:rsid w:val="007E746B"/>
    <w:rsid w:val="007F1F5B"/>
    <w:rsid w:val="007F2A52"/>
    <w:rsid w:val="00801896"/>
    <w:rsid w:val="0081398D"/>
    <w:rsid w:val="00814CCB"/>
    <w:rsid w:val="008318BA"/>
    <w:rsid w:val="00844D31"/>
    <w:rsid w:val="00845097"/>
    <w:rsid w:val="00847565"/>
    <w:rsid w:val="008C0984"/>
    <w:rsid w:val="008C641B"/>
    <w:rsid w:val="00904ACC"/>
    <w:rsid w:val="009121AA"/>
    <w:rsid w:val="00916E9F"/>
    <w:rsid w:val="009305D4"/>
    <w:rsid w:val="00931B44"/>
    <w:rsid w:val="009A6E1F"/>
    <w:rsid w:val="009B5324"/>
    <w:rsid w:val="009C72FD"/>
    <w:rsid w:val="009D7FC3"/>
    <w:rsid w:val="00A042E0"/>
    <w:rsid w:val="00A362CC"/>
    <w:rsid w:val="00A54F60"/>
    <w:rsid w:val="00A57F8D"/>
    <w:rsid w:val="00A66D5A"/>
    <w:rsid w:val="00A67A48"/>
    <w:rsid w:val="00A8083C"/>
    <w:rsid w:val="00AC37CC"/>
    <w:rsid w:val="00AF1795"/>
    <w:rsid w:val="00B0788B"/>
    <w:rsid w:val="00B14573"/>
    <w:rsid w:val="00B16A51"/>
    <w:rsid w:val="00B62813"/>
    <w:rsid w:val="00BB0EF8"/>
    <w:rsid w:val="00BC57FF"/>
    <w:rsid w:val="00BD02CC"/>
    <w:rsid w:val="00BD1615"/>
    <w:rsid w:val="00BD3A90"/>
    <w:rsid w:val="00C144B4"/>
    <w:rsid w:val="00C26A7E"/>
    <w:rsid w:val="00C35201"/>
    <w:rsid w:val="00C41A3C"/>
    <w:rsid w:val="00C54AD0"/>
    <w:rsid w:val="00C552A1"/>
    <w:rsid w:val="00C55CBB"/>
    <w:rsid w:val="00C56461"/>
    <w:rsid w:val="00C617FB"/>
    <w:rsid w:val="00C71383"/>
    <w:rsid w:val="00C83773"/>
    <w:rsid w:val="00CB73CE"/>
    <w:rsid w:val="00CD5AD3"/>
    <w:rsid w:val="00CF4463"/>
    <w:rsid w:val="00D3467E"/>
    <w:rsid w:val="00D36CFA"/>
    <w:rsid w:val="00D4300A"/>
    <w:rsid w:val="00D51C31"/>
    <w:rsid w:val="00D62570"/>
    <w:rsid w:val="00D62C13"/>
    <w:rsid w:val="00D674B6"/>
    <w:rsid w:val="00DE7EFB"/>
    <w:rsid w:val="00E03DD8"/>
    <w:rsid w:val="00E0517E"/>
    <w:rsid w:val="00E247D7"/>
    <w:rsid w:val="00E26FE1"/>
    <w:rsid w:val="00E34871"/>
    <w:rsid w:val="00E732A3"/>
    <w:rsid w:val="00EB00C5"/>
    <w:rsid w:val="00EB60BF"/>
    <w:rsid w:val="00EB75FB"/>
    <w:rsid w:val="00EE34B0"/>
    <w:rsid w:val="00EE3DAC"/>
    <w:rsid w:val="00F0618D"/>
    <w:rsid w:val="00F46F13"/>
    <w:rsid w:val="00FB0774"/>
    <w:rsid w:val="00FD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C5B3F7"/>
  <w15:docId w15:val="{D4B96933-9E54-47C1-8870-F6F07E65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52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F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F4463"/>
    <w:rPr>
      <w:rFonts w:ascii="Tahoma" w:hAnsi="Tahoma" w:cs="Tahoma"/>
      <w:sz w:val="16"/>
      <w:szCs w:val="16"/>
    </w:rPr>
  </w:style>
  <w:style w:type="character" w:styleId="Hypertextovodkaz">
    <w:name w:val="Hyperlink"/>
    <w:rsid w:val="00447C99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D3A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3A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3A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3A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3A90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364A7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64A7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517E"/>
  </w:style>
  <w:style w:type="paragraph" w:styleId="Zpat">
    <w:name w:val="footer"/>
    <w:basedOn w:val="Normln"/>
    <w:link w:val="ZpatChar"/>
    <w:uiPriority w:val="99"/>
    <w:unhideWhenUsed/>
    <w:rsid w:val="00E0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5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1454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Staníková Sylva</dc:creator>
  <cp:lastModifiedBy>Staníková Sylva</cp:lastModifiedBy>
  <cp:revision>5</cp:revision>
  <cp:lastPrinted>2020-12-14T13:39:00Z</cp:lastPrinted>
  <dcterms:created xsi:type="dcterms:W3CDTF">2024-04-09T08:04:00Z</dcterms:created>
  <dcterms:modified xsi:type="dcterms:W3CDTF">2024-04-09T08:52:00Z</dcterms:modified>
</cp:coreProperties>
</file>